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7229" w:type="dxa"/>
        <w:tblInd w:w="2093" w:type="dxa"/>
        <w:tblLook w:val="01E0"/>
      </w:tblPr>
      <w:tblGrid>
        <w:gridCol w:w="2268"/>
        <w:gridCol w:w="3402"/>
        <w:gridCol w:w="1559"/>
      </w:tblGrid>
      <w:tr w:rsidR="00C764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4FD" w:rsidRDefault="002B0AA5">
            <w:pPr>
              <w:pStyle w:val="Zhlav"/>
            </w:pPr>
            <w:r>
              <w:t>Naše značka: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4FD" w:rsidRDefault="002B0AA5">
            <w:pPr>
              <w:pStyle w:val="Zhla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Vyřizuje: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4FD" w:rsidRDefault="002B0AA5">
            <w:pPr>
              <w:pStyle w:val="Zhla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Dne:</w:t>
            </w:r>
          </w:p>
        </w:tc>
      </w:tr>
      <w:tr w:rsidR="00C764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4FD" w:rsidRDefault="002B0AA5">
            <w:pPr>
              <w:pStyle w:val="Zhlav"/>
            </w:pPr>
            <w:r>
              <w:t xml:space="preserve">MUNMNM/9469/2016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4FD" w:rsidRDefault="002B0AA5">
            <w:pPr>
              <w:pStyle w:val="Zhlav"/>
              <w:rPr>
                <w:sz w:val="18"/>
                <w:szCs w:val="18"/>
              </w:rPr>
            </w:pPr>
            <w:r>
              <w:t xml:space="preserve">Mgr. </w:t>
            </w:r>
            <w:proofErr w:type="spellStart"/>
            <w:r>
              <w:t>Hanych</w:t>
            </w:r>
            <w:proofErr w:type="spellEnd"/>
            <w:r>
              <w:t xml:space="preserve"> Petr / 566 598 310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4FD" w:rsidRDefault="002B0AA5">
            <w:pPr>
              <w:pStyle w:val="Zhlav"/>
            </w:pPr>
            <w:proofErr w:type="gramStart"/>
            <w:r>
              <w:t>28.06.201</w:t>
            </w:r>
            <w:r>
              <w:rPr>
                <w:sz w:val="18"/>
                <w:szCs w:val="18"/>
              </w:rPr>
              <w:t>6</w:t>
            </w:r>
            <w:proofErr w:type="gramEnd"/>
          </w:p>
        </w:tc>
      </w:tr>
    </w:tbl>
    <w:p w:rsidR="00C764FD" w:rsidRDefault="00C764FD">
      <w:pPr>
        <w:pStyle w:val="Zhlav"/>
        <w:rPr>
          <w:sz w:val="18"/>
          <w:szCs w:val="18"/>
        </w:rPr>
      </w:pPr>
    </w:p>
    <w:p w:rsidR="00C764FD" w:rsidRDefault="002B0AA5"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  <w:t xml:space="preserve"> </w:t>
      </w:r>
    </w:p>
    <w:p w:rsidR="00C764FD" w:rsidRDefault="002B0A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Město Nové Město na Moravě, Vratislavovo nám. 103, 592 31</w:t>
      </w:r>
    </w:p>
    <w:p w:rsidR="00C764FD" w:rsidRDefault="002B0AA5">
      <w:pPr>
        <w:tabs>
          <w:tab w:val="left" w:pos="1800"/>
        </w:tabs>
        <w:jc w:val="center"/>
      </w:pPr>
      <w:r>
        <w:rPr>
          <w:b/>
          <w:sz w:val="24"/>
          <w:szCs w:val="24"/>
        </w:rPr>
        <w:t xml:space="preserve">h l e d á    </w:t>
      </w:r>
    </w:p>
    <w:p w:rsidR="00C764FD" w:rsidRDefault="002B0AA5">
      <w:pPr>
        <w:tabs>
          <w:tab w:val="left" w:pos="1800"/>
        </w:tabs>
        <w:jc w:val="both"/>
      </w:pPr>
      <w:r>
        <w:rPr>
          <w:b/>
          <w:sz w:val="24"/>
          <w:szCs w:val="24"/>
        </w:rPr>
        <w:t>úředníka/úřednici Odboru finančního Městského úřadu Nové Město na Moravě</w:t>
      </w:r>
    </w:p>
    <w:p w:rsidR="00C764FD" w:rsidRDefault="002B0AA5">
      <w:pPr>
        <w:tabs>
          <w:tab w:val="left" w:pos="1800"/>
        </w:tabs>
        <w:jc w:val="both"/>
      </w:pPr>
      <w:r>
        <w:rPr>
          <w:b/>
          <w:sz w:val="24"/>
          <w:szCs w:val="24"/>
        </w:rPr>
        <w:t xml:space="preserve">úsek </w:t>
      </w:r>
      <w:r>
        <w:rPr>
          <w:b/>
          <w:sz w:val="24"/>
          <w:szCs w:val="24"/>
        </w:rPr>
        <w:t>hotovostních plateb (pokladna)</w:t>
      </w:r>
    </w:p>
    <w:p w:rsidR="00C764FD" w:rsidRDefault="00C764FD">
      <w:pPr>
        <w:jc w:val="center"/>
        <w:rPr>
          <w:b/>
          <w:sz w:val="24"/>
          <w:szCs w:val="24"/>
        </w:rPr>
      </w:pPr>
    </w:p>
    <w:p w:rsidR="00C764FD" w:rsidRDefault="002B0AA5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Požadujeme</w:t>
      </w:r>
      <w:r>
        <w:rPr>
          <w:b/>
          <w:i/>
          <w:sz w:val="24"/>
          <w:szCs w:val="24"/>
        </w:rPr>
        <w:t xml:space="preserve">:   </w:t>
      </w:r>
    </w:p>
    <w:p w:rsidR="00C764FD" w:rsidRDefault="002B0AA5">
      <w:pPr>
        <w:numPr>
          <w:ilvl w:val="1"/>
          <w:numId w:val="2"/>
        </w:numPr>
        <w:jc w:val="both"/>
      </w:pPr>
      <w:r>
        <w:rPr>
          <w:sz w:val="22"/>
          <w:szCs w:val="22"/>
        </w:rPr>
        <w:t>podmínkou min. ukončené střední vzdělání v ekonomickém oboru s maturitní zkouškou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vzdělání vyššího stupně v ekonomickém oboru výhodou </w:t>
      </w:r>
    </w:p>
    <w:p w:rsidR="00C764FD" w:rsidRDefault="002B0AA5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znalost daňového řádu výhodou   </w:t>
      </w:r>
    </w:p>
    <w:p w:rsidR="00C764FD" w:rsidRDefault="002B0AA5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praxe v oboru výhodou  </w:t>
      </w:r>
    </w:p>
    <w:p w:rsidR="00C764FD" w:rsidRDefault="002B0AA5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znalost </w:t>
      </w:r>
      <w:r>
        <w:rPr>
          <w:sz w:val="22"/>
          <w:szCs w:val="22"/>
        </w:rPr>
        <w:t>rozpočtové skladby a znalost ekonomických SW výhodou</w:t>
      </w:r>
    </w:p>
    <w:p w:rsidR="00C764FD" w:rsidRDefault="002B0AA5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používání a dobrá znalost běžného kancelářského software (textový, tabulkový editor, Internet)</w:t>
      </w:r>
    </w:p>
    <w:p w:rsidR="00C764FD" w:rsidRDefault="002B0AA5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řidičské oprávnění skupiny B</w:t>
      </w:r>
    </w:p>
    <w:p w:rsidR="00C764FD" w:rsidRDefault="002B0A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pečlivost, samostatnost, spolehlivost, vysoké pracovní nasazení, odpovědný přís</w:t>
      </w:r>
      <w:r>
        <w:rPr>
          <w:sz w:val="22"/>
          <w:szCs w:val="22"/>
        </w:rPr>
        <w:t>tup k plnění úkolů</w:t>
      </w:r>
    </w:p>
    <w:p w:rsidR="00C764FD" w:rsidRDefault="002B0A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přehled v oblasti veřejné správy a znalost zák. č. 128/2000 o obcích, v platném znění výhodou </w:t>
      </w:r>
    </w:p>
    <w:p w:rsidR="00C764FD" w:rsidRDefault="002B0AA5">
      <w:pPr>
        <w:numPr>
          <w:ilvl w:val="0"/>
          <w:numId w:val="1"/>
        </w:numPr>
        <w:jc w:val="both"/>
      </w:pPr>
      <w:r>
        <w:rPr>
          <w:sz w:val="22"/>
          <w:szCs w:val="22"/>
        </w:rPr>
        <w:t>předpokládaný termín nástupu: 09/2016</w:t>
      </w:r>
    </w:p>
    <w:p w:rsidR="00C764FD" w:rsidRDefault="002B0AA5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předložení následujících dokladů: </w:t>
      </w:r>
      <w:r>
        <w:rPr>
          <w:b/>
          <w:i/>
          <w:sz w:val="24"/>
          <w:szCs w:val="24"/>
          <w:u w:val="single"/>
        </w:rPr>
        <w:t xml:space="preserve"> </w:t>
      </w:r>
    </w:p>
    <w:p w:rsidR="00C764FD" w:rsidRDefault="002B0A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písemná žádost o přijetí na pracovní místo vč. telefonického či emai</w:t>
      </w:r>
      <w:r>
        <w:rPr>
          <w:sz w:val="22"/>
          <w:szCs w:val="22"/>
        </w:rPr>
        <w:t xml:space="preserve">lového kontaktu na uchazeče a podpisu uchazeče </w:t>
      </w:r>
    </w:p>
    <w:p w:rsidR="00C764FD" w:rsidRDefault="002B0A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životopis, ve kterém se uvedou údaje o dosavadních zaměstnáních, o odborných znalostech a dovednostech </w:t>
      </w:r>
    </w:p>
    <w:p w:rsidR="00C764FD" w:rsidRDefault="002B0A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výpis z evidence Rejstříku trestů ne starší než 3 měsíce, u cizích státních příslušníků obdobný doklad </w:t>
      </w:r>
      <w:r>
        <w:rPr>
          <w:sz w:val="22"/>
          <w:szCs w:val="22"/>
        </w:rPr>
        <w:t xml:space="preserve">osvědčující bezúhonnost vydaný domovským státem </w:t>
      </w:r>
    </w:p>
    <w:p w:rsidR="00C764FD" w:rsidRDefault="002B0A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ověřenou kopii dokladu o nejvyšším dosaženém vzdělání </w:t>
      </w:r>
    </w:p>
    <w:p w:rsidR="00C764FD" w:rsidRDefault="002B0AA5">
      <w:pPr>
        <w:jc w:val="both"/>
      </w:pPr>
      <w:r>
        <w:rPr>
          <w:b/>
          <w:sz w:val="24"/>
          <w:szCs w:val="24"/>
        </w:rPr>
        <w:t>Doklady mohou zájemci doručit v zalepené obálce „pracovní místo FIN“ nejpozději do 1</w:t>
      </w:r>
      <w:r w:rsidR="00947EE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.7.2016, </w:t>
      </w:r>
      <w:r>
        <w:rPr>
          <w:sz w:val="24"/>
          <w:szCs w:val="24"/>
        </w:rPr>
        <w:t xml:space="preserve">na adresu: </w:t>
      </w:r>
      <w:r>
        <w:rPr>
          <w:i/>
          <w:sz w:val="24"/>
          <w:szCs w:val="24"/>
        </w:rPr>
        <w:t xml:space="preserve">Městský úřad Nové Město na Moravě, Vratislavovo nám. 103, 592 31 Nové Město na Moravě, k rukám tajemníka </w:t>
      </w:r>
    </w:p>
    <w:p w:rsidR="00C764FD" w:rsidRDefault="00C764FD">
      <w:pPr>
        <w:jc w:val="both"/>
        <w:rPr>
          <w:sz w:val="24"/>
          <w:szCs w:val="24"/>
        </w:rPr>
      </w:pPr>
    </w:p>
    <w:p w:rsidR="00C764FD" w:rsidRDefault="002B0AA5">
      <w:pPr>
        <w:jc w:val="both"/>
      </w:pPr>
      <w:r>
        <w:rPr>
          <w:b/>
          <w:i/>
          <w:sz w:val="24"/>
          <w:szCs w:val="24"/>
          <w:u w:val="single"/>
        </w:rPr>
        <w:t>Nabízíme:</w:t>
      </w:r>
      <w:r>
        <w:rPr>
          <w:sz w:val="24"/>
          <w:szCs w:val="24"/>
        </w:rPr>
        <w:t xml:space="preserve"> </w:t>
      </w:r>
    </w:p>
    <w:p w:rsidR="00C764FD" w:rsidRDefault="002B0AA5">
      <w:pPr>
        <w:jc w:val="both"/>
      </w:pPr>
      <w:r>
        <w:rPr>
          <w:sz w:val="24"/>
          <w:szCs w:val="24"/>
        </w:rPr>
        <w:t xml:space="preserve">zajímavou pracovní pozici na pokladně (vhodné i pro absolventy), </w:t>
      </w:r>
      <w:r>
        <w:rPr>
          <w:b/>
          <w:sz w:val="24"/>
          <w:szCs w:val="24"/>
        </w:rPr>
        <w:t>pracovní poměr na dobu určitou</w:t>
      </w:r>
      <w:r>
        <w:rPr>
          <w:sz w:val="24"/>
          <w:szCs w:val="24"/>
        </w:rPr>
        <w:t xml:space="preserve"> (zástup za část MD/RD v rozsahu cca ½ roku</w:t>
      </w:r>
      <w:r>
        <w:rPr>
          <w:sz w:val="24"/>
          <w:szCs w:val="24"/>
        </w:rPr>
        <w:t>), 8. platovou třídu, předpokládaný termín nástupu 09/2016</w:t>
      </w:r>
    </w:p>
    <w:p w:rsidR="00C764FD" w:rsidRDefault="00C764FD">
      <w:pPr>
        <w:jc w:val="both"/>
        <w:rPr>
          <w:sz w:val="24"/>
          <w:szCs w:val="24"/>
        </w:rPr>
      </w:pPr>
    </w:p>
    <w:p w:rsidR="00C764FD" w:rsidRDefault="002B0A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Bližší informace poskytne tajemník úřadu (566 598 310) nebo rovněž vedoucí finančního odboru </w:t>
      </w: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Ing. Vlček (566 598 330). </w:t>
      </w:r>
    </w:p>
    <w:p w:rsidR="00C764FD" w:rsidRDefault="00C764FD">
      <w:pPr>
        <w:jc w:val="both"/>
        <w:rPr>
          <w:sz w:val="24"/>
          <w:szCs w:val="24"/>
        </w:rPr>
      </w:pPr>
    </w:p>
    <w:p w:rsidR="00C764FD" w:rsidRDefault="00C764FD">
      <w:pPr>
        <w:jc w:val="both"/>
        <w:rPr>
          <w:sz w:val="24"/>
          <w:szCs w:val="24"/>
        </w:rPr>
      </w:pPr>
    </w:p>
    <w:p w:rsidR="00C764FD" w:rsidRDefault="00C764FD">
      <w:pPr>
        <w:jc w:val="both"/>
        <w:rPr>
          <w:sz w:val="24"/>
          <w:szCs w:val="24"/>
        </w:rPr>
      </w:pPr>
    </w:p>
    <w:p w:rsidR="00C764FD" w:rsidRDefault="002B0AA5">
      <w:r>
        <w:rPr>
          <w:sz w:val="24"/>
          <w:szCs w:val="24"/>
        </w:rPr>
        <w:t xml:space="preserve">Mgr. Petr </w:t>
      </w:r>
      <w:proofErr w:type="spellStart"/>
      <w:r>
        <w:rPr>
          <w:sz w:val="24"/>
          <w:szCs w:val="24"/>
        </w:rPr>
        <w:t>Hanych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 xml:space="preserve"> </w:t>
      </w:r>
    </w:p>
    <w:p w:rsidR="00C764FD" w:rsidRDefault="002B0AA5">
      <w:pPr>
        <w:rPr>
          <w:sz w:val="24"/>
          <w:szCs w:val="24"/>
        </w:rPr>
      </w:pPr>
      <w:r>
        <w:rPr>
          <w:sz w:val="24"/>
          <w:szCs w:val="24"/>
        </w:rPr>
        <w:t xml:space="preserve">tajemník </w:t>
      </w:r>
    </w:p>
    <w:p w:rsidR="00C764FD" w:rsidRDefault="00C764FD">
      <w:pPr>
        <w:jc w:val="both"/>
      </w:pPr>
    </w:p>
    <w:sectPr w:rsidR="00C764FD" w:rsidSect="00C764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37" w:right="851" w:bottom="1418" w:left="1418" w:header="680" w:footer="794" w:gutter="0"/>
      <w:cols w:space="708"/>
      <w:formProt w:val="0"/>
      <w:titlePg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A5" w:rsidRDefault="002B0AA5" w:rsidP="00C764FD">
      <w:r>
        <w:separator/>
      </w:r>
    </w:p>
  </w:endnote>
  <w:endnote w:type="continuationSeparator" w:id="0">
    <w:p w:rsidR="002B0AA5" w:rsidRDefault="002B0AA5" w:rsidP="00C76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FD" w:rsidRDefault="00C764FD">
    <w:pPr>
      <w:pStyle w:val="Zpat"/>
      <w:jc w:val="right"/>
    </w:pPr>
    <w:r w:rsidRPr="00C764FD">
      <w:rPr>
        <w:rStyle w:val="slostrnky"/>
      </w:rPr>
      <w:fldChar w:fldCharType="begin"/>
    </w:r>
    <w:r w:rsidR="002B0AA5">
      <w:instrText>PAGE</w:instrText>
    </w:r>
    <w:r>
      <w:fldChar w:fldCharType="separate"/>
    </w:r>
    <w:r w:rsidR="002B0AA5">
      <w:t>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FD" w:rsidRDefault="002B0AA5">
    <w:pPr>
      <w:pStyle w:val="Zpat"/>
      <w:tabs>
        <w:tab w:val="left" w:pos="1560"/>
        <w:tab w:val="left" w:pos="2977"/>
        <w:tab w:val="left" w:pos="4536"/>
        <w:tab w:val="left" w:pos="6663"/>
        <w:tab w:val="left" w:pos="7938"/>
      </w:tabs>
      <w:rPr>
        <w:sz w:val="18"/>
        <w:szCs w:val="18"/>
      </w:rPr>
    </w:pPr>
    <w:proofErr w:type="gramStart"/>
    <w:r>
      <w:rPr>
        <w:sz w:val="18"/>
        <w:szCs w:val="18"/>
      </w:rPr>
      <w:t>TELEFON               FAX</w:t>
    </w:r>
    <w:proofErr w:type="gramEnd"/>
    <w:r>
      <w:rPr>
        <w:sz w:val="18"/>
        <w:szCs w:val="18"/>
      </w:rPr>
      <w:t xml:space="preserve">                       </w:t>
    </w:r>
    <w:r>
      <w:rPr>
        <w:sz w:val="18"/>
        <w:szCs w:val="18"/>
      </w:rPr>
      <w:tab/>
      <w:t xml:space="preserve">E-mail                      </w:t>
    </w:r>
    <w:r>
      <w:rPr>
        <w:sz w:val="18"/>
        <w:szCs w:val="18"/>
      </w:rPr>
      <w:tab/>
      <w:t>BANK</w:t>
    </w:r>
    <w:r>
      <w:rPr>
        <w:sz w:val="18"/>
        <w:szCs w:val="18"/>
      </w:rPr>
      <w:t xml:space="preserve">OVNÍ SPOJENÍ   </w:t>
    </w:r>
    <w:r>
      <w:rPr>
        <w:sz w:val="18"/>
        <w:szCs w:val="18"/>
      </w:rPr>
      <w:tab/>
      <w:t xml:space="preserve">IČO / DIČ           ÚŘEDNÍ DNY </w:t>
    </w:r>
  </w:p>
  <w:p w:rsidR="00C764FD" w:rsidRDefault="00C764FD">
    <w:pPr>
      <w:pStyle w:val="Zpat"/>
      <w:tabs>
        <w:tab w:val="left" w:pos="1560"/>
        <w:tab w:val="left" w:pos="3119"/>
        <w:tab w:val="left" w:pos="4536"/>
        <w:tab w:val="left" w:pos="6663"/>
        <w:tab w:val="left" w:pos="7938"/>
      </w:tabs>
      <w:rPr>
        <w:sz w:val="18"/>
        <w:szCs w:val="18"/>
      </w:rPr>
    </w:pPr>
  </w:p>
  <w:p w:rsidR="00C764FD" w:rsidRDefault="002B0AA5">
    <w:pPr>
      <w:pStyle w:val="Zpat"/>
      <w:tabs>
        <w:tab w:val="left" w:pos="1560"/>
        <w:tab w:val="left" w:pos="2977"/>
        <w:tab w:val="left" w:pos="4536"/>
        <w:tab w:val="left" w:pos="6663"/>
        <w:tab w:val="left" w:pos="7938"/>
      </w:tabs>
    </w:pPr>
    <w:r>
      <w:rPr>
        <w:sz w:val="18"/>
        <w:szCs w:val="18"/>
      </w:rPr>
      <w:t xml:space="preserve">566 598 300             566 598 305          </w:t>
    </w:r>
    <w:r>
      <w:rPr>
        <w:sz w:val="18"/>
        <w:szCs w:val="18"/>
      </w:rPr>
      <w:tab/>
    </w:r>
    <w:hyperlink r:id="rId1">
      <w:r>
        <w:rPr>
          <w:rStyle w:val="Internetovodkaz"/>
          <w:sz w:val="18"/>
          <w:szCs w:val="18"/>
        </w:rPr>
        <w:t>posta@nmnm.cz</w:t>
      </w:r>
    </w:hyperlink>
    <w:r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KB Žďár nad Sázavou        </w:t>
    </w:r>
    <w:r>
      <w:rPr>
        <w:sz w:val="18"/>
        <w:szCs w:val="18"/>
      </w:rPr>
      <w:tab/>
      <w:t xml:space="preserve">00294900         </w:t>
    </w:r>
    <w:r>
      <w:rPr>
        <w:sz w:val="18"/>
        <w:szCs w:val="18"/>
      </w:rPr>
      <w:tab/>
      <w:t>PO, ST: 8</w:t>
    </w:r>
    <w:r>
      <w:rPr>
        <w:sz w:val="18"/>
        <w:szCs w:val="18"/>
        <w:vertAlign w:val="superscript"/>
      </w:rPr>
      <w:t>oo</w:t>
    </w:r>
    <w:r>
      <w:rPr>
        <w:sz w:val="18"/>
        <w:szCs w:val="18"/>
      </w:rPr>
      <w:t xml:space="preserve"> – 17</w:t>
    </w:r>
    <w:r>
      <w:rPr>
        <w:sz w:val="18"/>
        <w:szCs w:val="18"/>
        <w:vertAlign w:val="superscript"/>
      </w:rPr>
      <w:t>oo</w:t>
    </w:r>
  </w:p>
  <w:p w:rsidR="00C764FD" w:rsidRDefault="002B0AA5">
    <w:pPr>
      <w:pStyle w:val="Zpat"/>
      <w:tabs>
        <w:tab w:val="left" w:pos="1560"/>
        <w:tab w:val="left" w:pos="3119"/>
        <w:tab w:val="left" w:pos="4536"/>
        <w:tab w:val="left" w:pos="6663"/>
        <w:tab w:val="left" w:pos="7938"/>
        <w:tab w:val="left" w:pos="8222"/>
      </w:tabs>
      <w:rPr>
        <w:sz w:val="18"/>
        <w:szCs w:val="18"/>
        <w:vertAlign w:val="superscript"/>
      </w:rPr>
    </w:pPr>
    <w:r>
      <w:rPr>
        <w:sz w:val="18"/>
        <w:szCs w:val="18"/>
      </w:rPr>
      <w:t xml:space="preserve">                                                                                                     </w:t>
    </w:r>
    <w:proofErr w:type="gramStart"/>
    <w:r>
      <w:rPr>
        <w:sz w:val="18"/>
        <w:szCs w:val="18"/>
      </w:rPr>
      <w:t>č.ú.19</w:t>
    </w:r>
    <w:proofErr w:type="gramEnd"/>
    <w:r>
      <w:rPr>
        <w:sz w:val="18"/>
        <w:szCs w:val="18"/>
      </w:rPr>
      <w:t xml:space="preserve">-1224751/0100         </w:t>
    </w:r>
    <w:r>
      <w:rPr>
        <w:sz w:val="18"/>
        <w:szCs w:val="18"/>
      </w:rPr>
      <w:tab/>
      <w:t xml:space="preserve">CZ00294900    </w:t>
    </w:r>
    <w:r>
      <w:rPr>
        <w:sz w:val="18"/>
        <w:szCs w:val="18"/>
      </w:rPr>
      <w:tab/>
    </w:r>
    <w:r>
      <w:rPr>
        <w:sz w:val="18"/>
        <w:szCs w:val="18"/>
      </w:rPr>
      <w:tab/>
      <w:t>ČT: 8</w:t>
    </w:r>
    <w:r>
      <w:rPr>
        <w:sz w:val="18"/>
        <w:szCs w:val="18"/>
        <w:vertAlign w:val="superscript"/>
      </w:rPr>
      <w:t>oo</w:t>
    </w:r>
    <w:r>
      <w:rPr>
        <w:sz w:val="18"/>
        <w:szCs w:val="18"/>
      </w:rPr>
      <w:t xml:space="preserve"> – 14</w:t>
    </w:r>
    <w:r>
      <w:rPr>
        <w:sz w:val="18"/>
        <w:szCs w:val="18"/>
        <w:vertAlign w:val="superscript"/>
      </w:rPr>
      <w:t>oo</w:t>
    </w:r>
  </w:p>
  <w:p w:rsidR="00C764FD" w:rsidRDefault="002B0AA5">
    <w:pPr>
      <w:pStyle w:val="Zpat"/>
      <w:tabs>
        <w:tab w:val="left" w:pos="1418"/>
        <w:tab w:val="left" w:pos="3119"/>
        <w:tab w:val="left" w:pos="4536"/>
        <w:tab w:val="left" w:pos="6663"/>
        <w:tab w:val="left" w:pos="7938"/>
      </w:tabs>
      <w:rPr>
        <w:sz w:val="18"/>
        <w:szCs w:val="18"/>
        <w:vertAlign w:val="superscript"/>
      </w:rPr>
    </w:pPr>
    <w:r>
      <w:rPr>
        <w:sz w:val="18"/>
        <w:szCs w:val="18"/>
        <w:vertAlign w:val="superscript"/>
      </w:rPr>
      <w:tab/>
    </w: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A5" w:rsidRDefault="002B0AA5" w:rsidP="00C764FD">
      <w:r>
        <w:separator/>
      </w:r>
    </w:p>
  </w:footnote>
  <w:footnote w:type="continuationSeparator" w:id="0">
    <w:p w:rsidR="002B0AA5" w:rsidRDefault="002B0AA5" w:rsidP="00C76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FD" w:rsidRDefault="002B0AA5">
    <w:pPr>
      <w:pStyle w:val="Zhlav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FD" w:rsidRDefault="002B0AA5">
    <w:pPr>
      <w:tabs>
        <w:tab w:val="left" w:pos="1701"/>
      </w:tabs>
      <w:ind w:firstLine="1418"/>
      <w:rPr>
        <w:sz w:val="48"/>
        <w:szCs w:val="48"/>
      </w:rPr>
    </w:pPr>
    <w:r>
      <w:rPr>
        <w:noProof/>
      </w:rPr>
      <w:drawing>
        <wp:anchor distT="0" distB="0" distL="0" distR="123190" simplePos="0" relativeHeight="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27940</wp:posOffset>
          </wp:positionV>
          <wp:extent cx="923925" cy="1028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ab/>
      <w:t>Nové Město na Moravě</w:t>
    </w:r>
  </w:p>
  <w:p w:rsidR="00C764FD" w:rsidRDefault="00C764FD">
    <w:pPr>
      <w:tabs>
        <w:tab w:val="left" w:pos="1701"/>
      </w:tabs>
      <w:rPr>
        <w:sz w:val="12"/>
        <w:szCs w:val="12"/>
      </w:rPr>
    </w:pPr>
  </w:p>
  <w:p w:rsidR="00C764FD" w:rsidRDefault="002B0AA5">
    <w:pPr>
      <w:tabs>
        <w:tab w:val="left" w:pos="1701"/>
      </w:tabs>
      <w:ind w:firstLine="708"/>
    </w:pPr>
    <w:r>
      <w:tab/>
      <w:t>tajemník úřadu</w:t>
    </w:r>
  </w:p>
  <w:p w:rsidR="00C764FD" w:rsidRDefault="00C764FD">
    <w:pPr>
      <w:tabs>
        <w:tab w:val="left" w:pos="1701"/>
      </w:tabs>
      <w:ind w:firstLine="708"/>
      <w:rPr>
        <w:sz w:val="24"/>
        <w:szCs w:val="24"/>
      </w:rPr>
    </w:pPr>
  </w:p>
  <w:p w:rsidR="00C764FD" w:rsidRDefault="002B0AA5">
    <w:pPr>
      <w:tabs>
        <w:tab w:val="left" w:pos="1701"/>
      </w:tabs>
    </w:pPr>
    <w:r>
      <w:rPr>
        <w:sz w:val="24"/>
        <w:szCs w:val="24"/>
      </w:rPr>
      <w:tab/>
    </w:r>
    <w:r>
      <w:t>Vratislavovo nám. 103,</w:t>
    </w:r>
  </w:p>
  <w:p w:rsidR="00C764FD" w:rsidRDefault="002B0AA5">
    <w:pPr>
      <w:tabs>
        <w:tab w:val="left" w:pos="1701"/>
      </w:tabs>
      <w:ind w:firstLine="708"/>
    </w:pPr>
    <w:r>
      <w:tab/>
      <w:t xml:space="preserve">592 31 Nové Město na Moravě  </w:t>
    </w:r>
  </w:p>
  <w:p w:rsidR="00C764FD" w:rsidRDefault="00C764FD">
    <w:pPr>
      <w:pStyle w:val="Zhlav"/>
      <w:tabs>
        <w:tab w:val="left" w:pos="170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ED8"/>
    <w:multiLevelType w:val="multilevel"/>
    <w:tmpl w:val="06BA8E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932D73"/>
    <w:multiLevelType w:val="multilevel"/>
    <w:tmpl w:val="C41290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388047A0"/>
    <w:multiLevelType w:val="multilevel"/>
    <w:tmpl w:val="34620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6B090F"/>
    <w:multiLevelType w:val="multilevel"/>
    <w:tmpl w:val="5A084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4FD"/>
    <w:rsid w:val="002B0AA5"/>
    <w:rsid w:val="00947EEC"/>
    <w:rsid w:val="00C7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6A2D67"/>
    <w:pPr>
      <w:spacing w:line="240" w:lineRule="auto"/>
    </w:pPr>
    <w:rPr>
      <w:szCs w:val="20"/>
    </w:rPr>
  </w:style>
  <w:style w:type="paragraph" w:styleId="Nadpis1">
    <w:name w:val="heading 1"/>
    <w:basedOn w:val="Normln"/>
    <w:link w:val="Nadpis1Char"/>
    <w:uiPriority w:val="99"/>
    <w:qFormat/>
    <w:rsid w:val="006A2D67"/>
    <w:pPr>
      <w:keepNext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6A2D67"/>
    <w:pPr>
      <w:keepNext/>
      <w:outlineLvl w:val="1"/>
    </w:pPr>
    <w:rPr>
      <w:sz w:val="32"/>
      <w:szCs w:val="32"/>
    </w:rPr>
  </w:style>
  <w:style w:type="paragraph" w:styleId="Nadpis3">
    <w:name w:val="heading 3"/>
    <w:basedOn w:val="Normln"/>
    <w:link w:val="Nadpis3Char"/>
    <w:uiPriority w:val="99"/>
    <w:qFormat/>
    <w:rsid w:val="006A2D67"/>
    <w:pPr>
      <w:keepNext/>
      <w:outlineLvl w:val="2"/>
    </w:pPr>
    <w:rPr>
      <w:b/>
      <w:bCs/>
    </w:rPr>
  </w:style>
  <w:style w:type="paragraph" w:styleId="Nadpis4">
    <w:name w:val="heading 4"/>
    <w:basedOn w:val="Normln"/>
    <w:link w:val="Nadpis4Char"/>
    <w:uiPriority w:val="99"/>
    <w:qFormat/>
    <w:rsid w:val="006A2D67"/>
    <w:pPr>
      <w:keepNext/>
      <w:widowControl w:val="0"/>
      <w:outlineLvl w:val="3"/>
    </w:pPr>
    <w:rPr>
      <w:sz w:val="24"/>
      <w:szCs w:val="24"/>
    </w:rPr>
  </w:style>
  <w:style w:type="paragraph" w:styleId="Nadpis5">
    <w:name w:val="heading 5"/>
    <w:basedOn w:val="Normln"/>
    <w:link w:val="Nadpis5Char"/>
    <w:uiPriority w:val="99"/>
    <w:qFormat/>
    <w:rsid w:val="006A2D67"/>
    <w:pPr>
      <w:keepNext/>
      <w:widowControl w:val="0"/>
      <w:ind w:firstLine="709"/>
      <w:outlineLvl w:val="4"/>
    </w:pPr>
    <w:rPr>
      <w:sz w:val="24"/>
      <w:szCs w:val="24"/>
    </w:rPr>
  </w:style>
  <w:style w:type="paragraph" w:styleId="Nadpis6">
    <w:name w:val="heading 6"/>
    <w:basedOn w:val="Normln"/>
    <w:link w:val="Nadpis6Char"/>
    <w:uiPriority w:val="99"/>
    <w:qFormat/>
    <w:rsid w:val="006A2D67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Nadpis7">
    <w:name w:val="heading 7"/>
    <w:basedOn w:val="Normln"/>
    <w:link w:val="Nadpis7Char"/>
    <w:uiPriority w:val="99"/>
    <w:qFormat/>
    <w:rsid w:val="006A2D67"/>
    <w:pPr>
      <w:keepNext/>
      <w:ind w:firstLine="567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link w:val="Nadpis8Char"/>
    <w:uiPriority w:val="99"/>
    <w:qFormat/>
    <w:rsid w:val="006A2D67"/>
    <w:pPr>
      <w:keepNext/>
      <w:jc w:val="both"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link w:val="Nadpis9Char"/>
    <w:uiPriority w:val="99"/>
    <w:qFormat/>
    <w:rsid w:val="006A2D67"/>
    <w:pPr>
      <w:keepNext/>
      <w:outlineLvl w:val="8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6A2D67"/>
    <w:rPr>
      <w:rFonts w:ascii="Cambria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sid w:val="006A2D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locked/>
    <w:rsid w:val="006A2D67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qFormat/>
    <w:locked/>
    <w:rsid w:val="006A2D67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qFormat/>
    <w:locked/>
    <w:rsid w:val="006A2D6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qFormat/>
    <w:locked/>
    <w:rsid w:val="006A2D67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qFormat/>
    <w:locked/>
    <w:rsid w:val="006A2D67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qFormat/>
    <w:locked/>
    <w:rsid w:val="006A2D67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qFormat/>
    <w:locked/>
    <w:rsid w:val="006A2D67"/>
    <w:rPr>
      <w:rFonts w:ascii="Cambria" w:hAnsi="Cambria" w:cs="Times New Roman"/>
    </w:rPr>
  </w:style>
  <w:style w:type="character" w:customStyle="1" w:styleId="ZhlavChar">
    <w:name w:val="Záhlaví Char"/>
    <w:basedOn w:val="Standardnpsmoodstavce"/>
    <w:link w:val="Zhlav"/>
    <w:qFormat/>
    <w:locked/>
    <w:rsid w:val="006A2D67"/>
    <w:rPr>
      <w:rFonts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rsid w:val="006A2D67"/>
    <w:rPr>
      <w:rFonts w:cs="Times New Roman"/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locked/>
    <w:rsid w:val="006A2D67"/>
    <w:rPr>
      <w:rFonts w:cs="Times New Roman"/>
      <w:sz w:val="16"/>
      <w:szCs w:val="16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locked/>
    <w:rsid w:val="006A2D67"/>
    <w:rPr>
      <w:rFonts w:cs="Times New Roman"/>
      <w:sz w:val="16"/>
      <w:szCs w:val="16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locked/>
    <w:rsid w:val="006A2D67"/>
    <w:rPr>
      <w:rFonts w:ascii="Courier New" w:hAnsi="Courier New" w:cs="Courier New"/>
      <w:sz w:val="20"/>
      <w:szCs w:val="20"/>
    </w:rPr>
  </w:style>
  <w:style w:type="character" w:styleId="slostrnky">
    <w:name w:val="page number"/>
    <w:basedOn w:val="Standardnpsmoodstavce"/>
    <w:uiPriority w:val="99"/>
    <w:qFormat/>
    <w:rsid w:val="00A105E3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335B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4335BD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335BD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335B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764FD"/>
    <w:rPr>
      <w:rFonts w:cs="Times New Roman"/>
    </w:rPr>
  </w:style>
  <w:style w:type="character" w:customStyle="1" w:styleId="ListLabel2">
    <w:name w:val="ListLabel 2"/>
    <w:qFormat/>
    <w:rsid w:val="00C764FD"/>
    <w:rPr>
      <w:rFonts w:cs="Times New Roman"/>
      <w:b/>
      <w:bCs/>
    </w:rPr>
  </w:style>
  <w:style w:type="character" w:customStyle="1" w:styleId="ListLabel3">
    <w:name w:val="ListLabel 3"/>
    <w:qFormat/>
    <w:rsid w:val="00C764FD"/>
    <w:rPr>
      <w:rFonts w:eastAsia="Times New Roman"/>
      <w:sz w:val="22"/>
    </w:rPr>
  </w:style>
  <w:style w:type="character" w:customStyle="1" w:styleId="ListLabel4">
    <w:name w:val="ListLabel 4"/>
    <w:qFormat/>
    <w:rsid w:val="00C764FD"/>
    <w:rPr>
      <w:rFonts w:eastAsia="Times New Roman" w:cs="Times New Roman"/>
    </w:rPr>
  </w:style>
  <w:style w:type="character" w:customStyle="1" w:styleId="ListLabel5">
    <w:name w:val="ListLabel 5"/>
    <w:qFormat/>
    <w:rsid w:val="00C764FD"/>
    <w:rPr>
      <w:rFonts w:cs="Times New Roman"/>
      <w:b/>
      <w:i/>
      <w:sz w:val="24"/>
      <w:szCs w:val="24"/>
      <w:u w:val="none"/>
    </w:rPr>
  </w:style>
  <w:style w:type="character" w:customStyle="1" w:styleId="ListLabel6">
    <w:name w:val="ListLabel 6"/>
    <w:qFormat/>
    <w:rsid w:val="00C764FD"/>
    <w:rPr>
      <w:rFonts w:eastAsia="Times New Roman"/>
      <w:b w:val="0"/>
      <w:sz w:val="24"/>
      <w:u w:val="none"/>
    </w:rPr>
  </w:style>
  <w:style w:type="character" w:customStyle="1" w:styleId="ListLabel7">
    <w:name w:val="ListLabel 7"/>
    <w:qFormat/>
    <w:rsid w:val="00C764FD"/>
    <w:rPr>
      <w:rFonts w:cs="Arial"/>
      <w:b/>
      <w:i/>
      <w:sz w:val="24"/>
      <w:szCs w:val="24"/>
    </w:rPr>
  </w:style>
  <w:style w:type="character" w:customStyle="1" w:styleId="ListLabel8">
    <w:name w:val="ListLabel 8"/>
    <w:qFormat/>
    <w:rsid w:val="00C764FD"/>
    <w:rPr>
      <w:rFonts w:cs="Courier New"/>
    </w:rPr>
  </w:style>
  <w:style w:type="paragraph" w:customStyle="1" w:styleId="Nadpis">
    <w:name w:val="Nadpis"/>
    <w:basedOn w:val="Normln"/>
    <w:next w:val="Tlotextu"/>
    <w:qFormat/>
    <w:rsid w:val="00C764F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6A2D67"/>
    <w:pPr>
      <w:jc w:val="both"/>
    </w:pPr>
    <w:rPr>
      <w:sz w:val="24"/>
      <w:szCs w:val="24"/>
    </w:rPr>
  </w:style>
  <w:style w:type="paragraph" w:styleId="Seznam">
    <w:name w:val="List"/>
    <w:basedOn w:val="Tlotextu"/>
    <w:rsid w:val="00C764FD"/>
    <w:rPr>
      <w:rFonts w:cs="Arial Unicode MS"/>
    </w:rPr>
  </w:style>
  <w:style w:type="paragraph" w:customStyle="1" w:styleId="Popisek">
    <w:name w:val="Popisek"/>
    <w:basedOn w:val="Normln"/>
    <w:rsid w:val="00C764F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64FD"/>
    <w:pPr>
      <w:suppressLineNumbers/>
    </w:pPr>
    <w:rPr>
      <w:rFonts w:cs="Arial Unicode MS"/>
    </w:rPr>
  </w:style>
  <w:style w:type="paragraph" w:styleId="Zhlav">
    <w:name w:val="header"/>
    <w:basedOn w:val="Normln"/>
    <w:link w:val="ZhlavChar"/>
    <w:rsid w:val="006A2D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A2D67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qFormat/>
    <w:rsid w:val="006A2D6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qFormat/>
    <w:rsid w:val="006A2D67"/>
    <w:pPr>
      <w:widowControl w:val="0"/>
      <w:ind w:firstLine="567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qFormat/>
    <w:rsid w:val="006A2D67"/>
    <w:pPr>
      <w:ind w:firstLine="567"/>
      <w:jc w:val="both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qFormat/>
    <w:rsid w:val="006A2D67"/>
    <w:rPr>
      <w:i/>
      <w:iCs/>
      <w:sz w:val="24"/>
      <w:szCs w:val="24"/>
    </w:rPr>
  </w:style>
  <w:style w:type="paragraph" w:customStyle="1" w:styleId="Standardnte">
    <w:name w:val="Standardní te"/>
    <w:uiPriority w:val="99"/>
    <w:qFormat/>
    <w:rsid w:val="006A2D67"/>
    <w:pPr>
      <w:widowControl w:val="0"/>
      <w:spacing w:line="240" w:lineRule="auto"/>
    </w:pPr>
    <w:rPr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qFormat/>
    <w:rsid w:val="003F6C54"/>
    <w:rPr>
      <w:rFonts w:ascii="Courier New" w:hAnsi="Courier New" w:cs="Courier New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4335BD"/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4335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335B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266654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nmn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1674</Characters>
  <Application>Microsoft Office Word</Application>
  <DocSecurity>0</DocSecurity>
  <Lines>13</Lines>
  <Paragraphs>3</Paragraphs>
  <ScaleCrop>false</ScaleCrop>
  <Company>MěÚ Nové Město na Moravě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>Hlavickové papíry</dc:subject>
  <dc:creator>Grepl Zbyněk</dc:creator>
  <cp:keywords>hlavička</cp:keywords>
  <dc:description>Hlavičkový papír pro úřednictvo městského úřadu nové město na moravě</dc:description>
  <cp:lastModifiedBy>urad330</cp:lastModifiedBy>
  <cp:revision>2</cp:revision>
  <cp:lastPrinted>2013-11-18T13:41:00Z</cp:lastPrinted>
  <dcterms:created xsi:type="dcterms:W3CDTF">2016-07-01T12:40:00Z</dcterms:created>
  <dcterms:modified xsi:type="dcterms:W3CDTF">2016-07-01T12:40:00Z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MěÚ Nové Město na Moravě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Dvořák Petr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Hlavičkový papír</vt:lpwstr>
  </property>
</Properties>
</file>