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2" w:before="0" w:after="0"/>
        <w:jc w:val="both"/>
        <w:rPr>
          <w:rFonts w:ascii="Verdana" w:hAnsi="Verdana" w:eastAsia="Calibri" w:cs="Arial"/>
          <w:bCs/>
          <w:sz w:val="20"/>
          <w:szCs w:val="18"/>
        </w:rPr>
      </w:pPr>
      <w:r>
        <w:rPr>
          <w:rFonts w:eastAsia="Calibri" w:cs="Arial" w:ascii="Verdana" w:hAnsi="Verdana"/>
          <w:bCs/>
          <w:sz w:val="20"/>
          <w:szCs w:val="18"/>
        </w:rPr>
        <w:t>Městský úřad Nové Město na Moravě</w:t>
      </w:r>
    </w:p>
    <w:p>
      <w:pPr>
        <w:pStyle w:val="Normal"/>
        <w:spacing w:lineRule="auto" w:line="252" w:before="0" w:after="0"/>
        <w:jc w:val="both"/>
        <w:rPr>
          <w:rFonts w:ascii="Verdana" w:hAnsi="Verdana" w:eastAsia="Calibri" w:cs="Arial"/>
          <w:bCs/>
          <w:sz w:val="20"/>
          <w:szCs w:val="18"/>
        </w:rPr>
      </w:pPr>
      <w:r>
        <w:rPr>
          <w:rFonts w:eastAsia="Calibri" w:cs="Arial" w:ascii="Verdana" w:hAnsi="Verdana"/>
          <w:bCs/>
          <w:sz w:val="20"/>
          <w:szCs w:val="18"/>
        </w:rPr>
        <w:t xml:space="preserve">Odbor stavební a životního prostředí </w:t>
      </w:r>
    </w:p>
    <w:p>
      <w:pPr>
        <w:pStyle w:val="Normal"/>
        <w:spacing w:lineRule="auto" w:line="252" w:before="0" w:after="0"/>
        <w:jc w:val="both"/>
        <w:rPr>
          <w:rFonts w:ascii="Verdana" w:hAnsi="Verdana" w:eastAsia="Calibri" w:cs="Arial"/>
          <w:bCs/>
          <w:sz w:val="20"/>
          <w:szCs w:val="18"/>
        </w:rPr>
      </w:pPr>
      <w:r>
        <w:rPr>
          <w:rFonts w:eastAsia="Calibri" w:cs="Arial" w:ascii="Verdana" w:hAnsi="Verdana"/>
          <w:bCs/>
          <w:sz w:val="20"/>
          <w:szCs w:val="18"/>
        </w:rPr>
        <w:t>Vratislavovo náměstí 103</w:t>
      </w:r>
    </w:p>
    <w:p>
      <w:pPr>
        <w:pStyle w:val="Normal"/>
        <w:spacing w:lineRule="auto" w:line="252" w:before="0" w:after="0"/>
        <w:jc w:val="both"/>
        <w:rPr>
          <w:rFonts w:ascii="Verdana" w:hAnsi="Verdana" w:eastAsia="Calibri" w:cs="Arial"/>
          <w:bCs/>
          <w:sz w:val="20"/>
          <w:szCs w:val="18"/>
        </w:rPr>
      </w:pPr>
      <w:r>
        <w:rPr>
          <w:rFonts w:eastAsia="Calibri" w:cs="Arial" w:ascii="Verdana" w:hAnsi="Verdana"/>
          <w:bCs/>
          <w:sz w:val="20"/>
          <w:szCs w:val="18"/>
        </w:rPr>
        <w:t>592 31 Nové Město na Moravě</w:t>
      </w:r>
    </w:p>
    <w:p>
      <w:pPr>
        <w:pStyle w:val="Normal"/>
        <w:spacing w:lineRule="auto" w:line="252" w:before="0" w:after="0"/>
        <w:jc w:val="both"/>
        <w:rPr>
          <w:rFonts w:ascii="Verdana" w:hAnsi="Verdana" w:eastAsia="Calibri" w:cs="Arial"/>
          <w:bCs/>
          <w:sz w:val="20"/>
          <w:szCs w:val="18"/>
        </w:rPr>
      </w:pPr>
      <w:r>
        <w:rPr>
          <w:rFonts w:eastAsia="Calibri" w:cs="Arial" w:ascii="Verdana" w:hAnsi="Verdana"/>
          <w:bCs/>
          <w:sz w:val="20"/>
          <w:szCs w:val="18"/>
        </w:rPr>
        <w:t xml:space="preserve"> </w:t>
      </w:r>
    </w:p>
    <w:p>
      <w:pPr>
        <w:pStyle w:val="Normal"/>
        <w:spacing w:lineRule="auto" w:line="252" w:before="0" w:after="0"/>
        <w:jc w:val="both"/>
        <w:rPr>
          <w:rFonts w:ascii="Verdana" w:hAnsi="Verdana" w:eastAsia="Calibri" w:cs="Arial"/>
          <w:bCs/>
          <w:sz w:val="20"/>
          <w:szCs w:val="18"/>
        </w:rPr>
      </w:pPr>
      <w:r>
        <w:rPr>
          <w:rFonts w:eastAsia="Calibri" w:cs="Arial" w:ascii="Verdana" w:hAnsi="Verdana"/>
          <w:bCs/>
          <w:sz w:val="20"/>
          <w:szCs w:val="18"/>
        </w:rPr>
      </w:r>
    </w:p>
    <w:p>
      <w:pPr>
        <w:pStyle w:val="Normal"/>
        <w:jc w:val="center"/>
        <w:rPr>
          <w:rFonts w:ascii="Verdana" w:hAnsi="Verdana" w:eastAsia="Calibri" w:cs="Arial"/>
          <w:b/>
          <w:b/>
          <w:sz w:val="20"/>
          <w:szCs w:val="18"/>
        </w:rPr>
      </w:pPr>
      <w:r>
        <w:rPr>
          <w:rFonts w:eastAsia="Calibri" w:cs="Arial" w:ascii="Verdana" w:hAnsi="Verdana"/>
          <w:b/>
          <w:sz w:val="20"/>
          <w:szCs w:val="18"/>
        </w:rPr>
        <w:t>ŽÁDOST O PŘEDBĚŽNOU KONZULTACI</w:t>
      </w:r>
    </w:p>
    <w:p>
      <w:pPr>
        <w:pStyle w:val="Normal"/>
        <w:jc w:val="center"/>
        <w:rPr>
          <w:rFonts w:ascii="Verdana" w:hAnsi="Verdana" w:eastAsia="Calibri" w:cs="Arial"/>
          <w:sz w:val="20"/>
          <w:szCs w:val="18"/>
        </w:rPr>
      </w:pPr>
      <w:r>
        <w:rPr>
          <w:rFonts w:eastAsia="Calibri" w:cs="Arial" w:ascii="Verdana" w:hAnsi="Verdana"/>
          <w:sz w:val="20"/>
          <w:szCs w:val="18"/>
        </w:rPr>
        <w:t>podle § 9 zákona č. 148/2023 Sb., o jednotném environmentálním stanovisku (dále jen „ZJES“)</w:t>
      </w:r>
    </w:p>
    <w:p>
      <w:pPr>
        <w:pStyle w:val="Normal"/>
        <w:rPr>
          <w:rFonts w:ascii="Verdana" w:hAnsi="Verdana" w:eastAsia="Calibri" w:cs="Arial"/>
          <w:sz w:val="20"/>
          <w:szCs w:val="20"/>
        </w:rPr>
      </w:pPr>
      <w:r>
        <w:rPr>
          <w:rFonts w:eastAsia="Calibri" w:cs="Arial" w:ascii="Verdana" w:hAnsi="Verdana"/>
          <w:sz w:val="20"/>
          <w:szCs w:val="20"/>
        </w:rPr>
      </w:r>
    </w:p>
    <w:p>
      <w:pPr>
        <w:pStyle w:val="Normal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Identifikační údaje žadatele </w:t>
      </w:r>
      <w:r>
        <w:rPr>
          <w:rFonts w:ascii="Verdana" w:hAnsi="Verdana"/>
          <w:i/>
          <w:color w:val="FF0000"/>
          <w:sz w:val="20"/>
          <w:szCs w:val="20"/>
        </w:rPr>
        <w:t>(případně též zmocněnce)</w:t>
      </w:r>
    </w:p>
    <w:p>
      <w:pPr>
        <w:pStyle w:val="Normal"/>
        <w:tabs>
          <w:tab w:val="clear" w:pos="708"/>
          <w:tab w:val="left" w:pos="9072" w:leader="dot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jméno a příjmení/název právnické osoby </w:t>
        <w:tab/>
      </w:r>
    </w:p>
    <w:p>
      <w:pPr>
        <w:pStyle w:val="Normal"/>
        <w:tabs>
          <w:tab w:val="clear" w:pos="708"/>
          <w:tab w:val="left" w:pos="9072" w:leader="dot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datum narození/IČO </w:t>
        <w:tab/>
      </w:r>
    </w:p>
    <w:p>
      <w:pPr>
        <w:pStyle w:val="Normal"/>
        <w:tabs>
          <w:tab w:val="clear" w:pos="708"/>
          <w:tab w:val="left" w:pos="9072" w:leader="dot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adresa </w:t>
        <w:tab/>
      </w:r>
    </w:p>
    <w:p>
      <w:pPr>
        <w:pStyle w:val="Normal"/>
        <w:tabs>
          <w:tab w:val="clear" w:pos="708"/>
          <w:tab w:val="left" w:pos="3969" w:leader="dot"/>
          <w:tab w:val="left" w:pos="4962" w:leader="none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color w:val="FF0000"/>
          <w:sz w:val="20"/>
          <w:szCs w:val="20"/>
        </w:rPr>
        <w:t>(případně)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telefon </w:t>
        <w:tab/>
        <w:t>… e-mail …………………………………………………………………</w:t>
      </w:r>
    </w:p>
    <w:p>
      <w:pPr>
        <w:pStyle w:val="Normal"/>
        <w:rPr>
          <w:rFonts w:ascii="Verdana" w:hAnsi="Verdana" w:eastAsia="Calibri" w:cs="Arial"/>
          <w:sz w:val="20"/>
          <w:szCs w:val="20"/>
        </w:rPr>
      </w:pPr>
      <w:r>
        <w:rPr>
          <w:rFonts w:eastAsia="Calibri" w:cs="Arial" w:ascii="Verdana" w:hAnsi="Verdana"/>
          <w:sz w:val="20"/>
          <w:szCs w:val="20"/>
        </w:rPr>
        <w:t>datová schránka: ………………………………</w:t>
      </w:r>
    </w:p>
    <w:p>
      <w:pPr>
        <w:pStyle w:val="Normal"/>
        <w:rPr>
          <w:rFonts w:ascii="Verdana" w:hAnsi="Verdana" w:eastAsia="Calibri" w:cs="Arial"/>
          <w:sz w:val="20"/>
          <w:szCs w:val="20"/>
        </w:rPr>
      </w:pPr>
      <w:r>
        <w:rPr>
          <w:rFonts w:eastAsia="Calibri" w:cs="Arial" w:ascii="Verdana" w:hAnsi="Verdana"/>
          <w:sz w:val="20"/>
          <w:szCs w:val="20"/>
        </w:rPr>
      </w:r>
    </w:p>
    <w:p>
      <w:pPr>
        <w:pStyle w:val="Normal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Základní údaje o záměru</w:t>
      </w:r>
    </w:p>
    <w:p>
      <w:pPr>
        <w:pStyle w:val="Normal"/>
        <w:tabs>
          <w:tab w:val="clear" w:pos="708"/>
          <w:tab w:val="left" w:pos="9072" w:leader="dot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Označení záměru: </w:t>
        <w:tab/>
      </w:r>
    </w:p>
    <w:p>
      <w:pPr>
        <w:pStyle w:val="Normal"/>
        <w:tabs>
          <w:tab w:val="clear" w:pos="708"/>
          <w:tab w:val="left" w:pos="9072" w:leader="dot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Dotčené pozemky: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072" w:leader="dot"/>
        </w:tabs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pozemky jsou uvedeny v samostatné příloze, která je součástí žádosti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  <w:sz w:val="20"/>
              <w:szCs w:val="20"/>
            </w:rPr>
            <w:t>☐</w:t>
          </w:r>
        </w:sdtContent>
      </w:sdt>
      <w:r>
        <w:rPr>
          <w:rFonts w:ascii="Verdana" w:hAnsi="Verdana"/>
          <w:sz w:val="20"/>
          <w:szCs w:val="20"/>
        </w:rPr>
        <w:t xml:space="preserve"> ANO  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  <w:sz w:val="20"/>
              <w:szCs w:val="20"/>
            </w:rPr>
            <w:t>☐</w:t>
          </w:r>
        </w:sdtContent>
      </w:sdt>
      <w:r>
        <w:rPr>
          <w:rFonts w:ascii="Verdana" w:hAnsi="Verdana"/>
          <w:sz w:val="20"/>
          <w:szCs w:val="20"/>
        </w:rPr>
        <w:t xml:space="preserve"> NE</w:t>
      </w:r>
    </w:p>
    <w:p>
      <w:pPr>
        <w:pStyle w:val="Normal"/>
        <w:tabs>
          <w:tab w:val="clear" w:pos="708"/>
          <w:tab w:val="left" w:pos="3828" w:leader="dot"/>
          <w:tab w:val="left" w:pos="8505" w:leader="none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parc. č. </w:t>
        <w:tab/>
        <w:t>katastrální území …………………………………………………….</w:t>
      </w:r>
    </w:p>
    <w:p>
      <w:pPr>
        <w:pStyle w:val="Normal"/>
        <w:tabs>
          <w:tab w:val="clear" w:pos="708"/>
          <w:tab w:val="left" w:pos="9072" w:leader="dot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color w:val="FF0000"/>
          <w:sz w:val="20"/>
          <w:szCs w:val="20"/>
        </w:rPr>
        <w:t>(případně)</w:t>
      </w:r>
      <w:r>
        <w:rPr>
          <w:rFonts w:ascii="Verdana" w:hAnsi="Verdana"/>
          <w:sz w:val="20"/>
          <w:szCs w:val="20"/>
        </w:rPr>
        <w:t xml:space="preserve"> adresa záměru (ulice, číslo popisné/orientační)</w:t>
        <w:tab/>
      </w:r>
    </w:p>
    <w:p>
      <w:pPr>
        <w:pStyle w:val="Normal"/>
        <w:tabs>
          <w:tab w:val="clear" w:pos="708"/>
          <w:tab w:val="left" w:pos="9072" w:leader="dot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>
      <w:pPr>
        <w:pStyle w:val="Normal"/>
        <w:tabs>
          <w:tab w:val="clear" w:pos="708"/>
          <w:tab w:val="left" w:pos="9072" w:leader="dot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tabs>
          <w:tab w:val="clear" w:pos="708"/>
          <w:tab w:val="left" w:pos="9072" w:leader="dot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Stručný popis záměru: </w:t>
        <w:tab/>
      </w:r>
    </w:p>
    <w:p>
      <w:pPr>
        <w:pStyle w:val="Normal"/>
        <w:tabs>
          <w:tab w:val="clear" w:pos="708"/>
          <w:tab w:val="left" w:pos="9072" w:leader="dot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>
      <w:pPr>
        <w:pStyle w:val="Normal"/>
        <w:tabs>
          <w:tab w:val="clear" w:pos="708"/>
          <w:tab w:val="left" w:pos="9072" w:leader="dot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>
      <w:pPr>
        <w:pStyle w:val="Normal"/>
        <w:rPr>
          <w:rFonts w:ascii="Verdana" w:hAnsi="Verdana" w:eastAsia="Calibri" w:cs="Arial"/>
          <w:sz w:val="20"/>
          <w:szCs w:val="20"/>
        </w:rPr>
      </w:pPr>
      <w:r>
        <w:rPr>
          <w:rFonts w:eastAsia="Calibri" w:cs="Arial" w:ascii="Verdana" w:hAnsi="Verdana"/>
          <w:sz w:val="20"/>
          <w:szCs w:val="20"/>
        </w:rPr>
      </w:r>
    </w:p>
    <w:p>
      <w:pPr>
        <w:pStyle w:val="Normal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Identifikace následného řízení po JES a povolujícího orgánu</w:t>
      </w:r>
    </w:p>
    <w:p>
      <w:pPr>
        <w:pStyle w:val="Normal"/>
        <w:tabs>
          <w:tab w:val="clear" w:pos="708"/>
          <w:tab w:val="left" w:pos="9072" w:leader="dot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tabs>
          <w:tab w:val="clear" w:pos="708"/>
          <w:tab w:val="left" w:pos="9072" w:leader="dot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>
      <w:pPr>
        <w:pStyle w:val="Normal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rPr>
          <w:rFonts w:ascii="Verdana" w:hAnsi="Verdana" w:eastAsia="Calibri" w:cs="Arial"/>
          <w:b/>
          <w:b/>
          <w:sz w:val="20"/>
          <w:szCs w:val="20"/>
        </w:rPr>
      </w:pPr>
      <w:r>
        <w:rPr>
          <w:rFonts w:eastAsia="Calibri" w:cs="Arial" w:ascii="Verdana" w:hAnsi="Verdana"/>
          <w:b/>
          <w:sz w:val="20"/>
          <w:szCs w:val="20"/>
        </w:rPr>
        <w:t>Přílohy k žádosti o konzultaci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072" w:leader="dot"/>
        </w:tabs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Projektová dokumentace:</w:t>
      </w:r>
    </w:p>
    <w:p>
      <w:pPr>
        <w:pStyle w:val="Normal"/>
        <w:tabs>
          <w:tab w:val="clear" w:pos="708"/>
          <w:tab w:val="left" w:pos="9072" w:leader="dot"/>
        </w:tabs>
        <w:ind w:left="284" w:hang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Označení zpracovatele, datum zpracování, označení změn či revizí atd.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072" w:leader="dot"/>
        </w:tabs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Plná moc v případě zastupování</w:t>
      </w:r>
    </w:p>
    <w:p>
      <w:pPr>
        <w:pStyle w:val="ListParagraph"/>
        <w:tabs>
          <w:tab w:val="clear" w:pos="708"/>
          <w:tab w:val="left" w:pos="9072" w:leader="dot"/>
        </w:tabs>
        <w:ind w:left="284" w:hang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072" w:leader="dot"/>
        </w:tabs>
        <w:spacing w:before="480" w:after="160"/>
        <w:ind w:left="284" w:hanging="284"/>
        <w:contextualSpacing/>
        <w:rPr>
          <w:rFonts w:ascii="Verdana" w:hAnsi="Verdana"/>
          <w:sz w:val="20"/>
          <w:szCs w:val="20"/>
        </w:rPr>
      </w:pPr>
      <w:bookmarkStart w:id="0" w:name="_Hlk161653578"/>
      <w:r>
        <w:rPr>
          <w:rFonts w:ascii="Verdana" w:hAnsi="Verdana"/>
          <w:sz w:val="20"/>
          <w:szCs w:val="20"/>
        </w:rPr>
        <w:t>K záměru již vydaná vyjádření, stanoviska či rozhodnutí z oblasti životního prostředí</w:t>
      </w:r>
      <w:bookmarkEnd w:id="0"/>
    </w:p>
    <w:p>
      <w:pPr>
        <w:pStyle w:val="Normal"/>
        <w:tabs>
          <w:tab w:val="clear" w:pos="708"/>
          <w:tab w:val="left" w:pos="9072" w:leader="dot"/>
        </w:tabs>
        <w:spacing w:before="240" w:after="1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072" w:leader="dot"/>
        </w:tabs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Ostatní:</w:t>
      </w:r>
    </w:p>
    <w:p>
      <w:pPr>
        <w:pStyle w:val="Normal"/>
        <w:tabs>
          <w:tab w:val="clear" w:pos="708"/>
          <w:tab w:val="left" w:pos="9072" w:leader="dot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>
      <w:pPr>
        <w:pStyle w:val="Normal"/>
        <w:tabs>
          <w:tab w:val="clear" w:pos="708"/>
          <w:tab w:val="left" w:pos="9072" w:leader="dot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>
      <w:pPr>
        <w:pStyle w:val="Normal"/>
        <w:tabs>
          <w:tab w:val="clear" w:pos="708"/>
          <w:tab w:val="left" w:pos="9072" w:leader="dot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>
      <w:pPr>
        <w:pStyle w:val="Normal"/>
        <w:rPr>
          <w:rFonts w:ascii="Verdana" w:hAnsi="Verdana" w:eastAsia="Calibri" w:cs="Arial"/>
          <w:sz w:val="20"/>
          <w:szCs w:val="20"/>
        </w:rPr>
      </w:pPr>
      <w:r>
        <w:rPr>
          <w:rFonts w:eastAsia="Calibri" w:cs="Arial" w:ascii="Verdana" w:hAnsi="Verdana"/>
          <w:sz w:val="20"/>
          <w:szCs w:val="20"/>
        </w:rPr>
      </w:r>
    </w:p>
    <w:p>
      <w:pPr>
        <w:pStyle w:val="Normal"/>
        <w:rPr>
          <w:rFonts w:ascii="Verdana" w:hAnsi="Verdana" w:eastAsia="Calibri" w:cs="Arial"/>
          <w:sz w:val="20"/>
          <w:szCs w:val="20"/>
        </w:rPr>
      </w:pPr>
      <w:r>
        <w:rPr>
          <w:rFonts w:eastAsia="Calibri" w:cs="Arial" w:ascii="Verdana" w:hAnsi="Verdana"/>
          <w:sz w:val="20"/>
          <w:szCs w:val="20"/>
        </w:rPr>
      </w:r>
    </w:p>
    <w:p>
      <w:pPr>
        <w:pStyle w:val="Normal"/>
        <w:rPr>
          <w:rFonts w:ascii="Verdana" w:hAnsi="Verdana" w:eastAsia="Calibri" w:cs="Arial"/>
          <w:sz w:val="20"/>
          <w:szCs w:val="20"/>
        </w:rPr>
      </w:pPr>
      <w:r>
        <w:rPr>
          <w:rFonts w:eastAsia="Calibri" w:cs="Arial" w:ascii="Verdana" w:hAnsi="Verdana"/>
          <w:sz w:val="20"/>
          <w:szCs w:val="20"/>
        </w:rPr>
        <w:t>V ………………………… dne …………………………</w:t>
        <w:tab/>
        <w:tab/>
        <w:tab/>
        <w:tab/>
        <w:t>…………………………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MS Gothic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0229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2022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LibreOffice/7.0.6.2$Windows_X86_64 LibreOffice_project/144abb84a525d8e30c9dbbefa69cbbf2d8d4ae3b</Application>
  <AppVersion>15.0000</AppVersion>
  <Pages>2</Pages>
  <Words>149</Words>
  <Characters>985</Characters>
  <CharactersWithSpaces>1130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2024-06-04T07:38:00Z</dcterms:created>
  <dc:creator>Kubálková Jitka Ing.</dc:creator>
  <dc:description/>
  <dc:language>cs-CZ</dc:language>
  <cp:lastModifiedBy/>
  <dcterms:modified xsi:type="dcterms:W3CDTF">2024-07-02T09:54:31Z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