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keepLines w:val="false"/>
        <w:pageBreakBefore w:val="false"/>
        <w:widowControl w:val="false"/>
        <w:numPr>
          <w:ilvl w:val="0"/>
          <w:numId w:val="1"/>
        </w:numPr>
        <w:pBdr/>
        <w:shd w:val="clear" w:fill="auto"/>
        <w:spacing w:lineRule="auto" w:line="240" w:before="240" w:after="120"/>
        <w:ind w:left="432" w:right="0" w:hanging="432"/>
        <w:jc w:val="center"/>
        <w:rPr>
          <w:rFonts w:ascii="Times New Roman" w:hAnsi="Times New Roman" w:eastAsia="Times New Roman" w:cs="Times New Roman"/>
          <w:b/>
          <w:i w:val="false"/>
          <w:i w:val="false"/>
          <w:caps w:val="false"/>
          <w:smallCaps w:val="false"/>
          <w:strike w:val="false"/>
          <w:dstrike w:val="false"/>
          <w:color w:val="000000"/>
          <w:position w:val="0"/>
          <w:sz w:val="48"/>
          <w:sz w:val="48"/>
          <w:szCs w:val="48"/>
          <w:u w:val="none"/>
          <w:shd w:fill="auto" w:val="clear"/>
          <w:vertAlign w:val="baseline"/>
        </w:rPr>
      </w:pPr>
      <w:r>
        <w:rPr>
          <w:rFonts w:eastAsia="Arial Black" w:cs="Arial Black" w:ascii="Arial Black" w:hAnsi="Arial Black"/>
          <w:b/>
          <w:i w:val="false"/>
          <w:caps w:val="false"/>
          <w:smallCaps w:val="false"/>
          <w:strike w:val="false"/>
          <w:dstrike w:val="false"/>
          <w:color w:val="000000"/>
          <w:position w:val="0"/>
          <w:sz w:val="24"/>
          <w:sz w:val="24"/>
          <w:szCs w:val="24"/>
          <w:u w:val="none"/>
          <w:shd w:fill="auto" w:val="clear"/>
          <w:vertAlign w:val="baseline"/>
        </w:rPr>
        <w:t xml:space="preserve">Příloha č. </w:t>
      </w:r>
    </w:p>
    <w:p>
      <w:pPr>
        <w:pStyle w:val="Normal1"/>
        <w:keepNext w:val="true"/>
        <w:keepLines w:val="false"/>
        <w:pageBreakBefore w:val="false"/>
        <w:widowControl w:val="false"/>
        <w:numPr>
          <w:ilvl w:val="0"/>
          <w:numId w:val="1"/>
        </w:numPr>
        <w:pBdr/>
        <w:shd w:val="clear" w:fill="auto"/>
        <w:spacing w:lineRule="auto" w:line="240" w:before="240" w:after="120"/>
        <w:ind w:left="432" w:right="0" w:hanging="432"/>
        <w:jc w:val="center"/>
        <w:rPr>
          <w:rFonts w:ascii="Times New Roman" w:hAnsi="Times New Roman" w:eastAsia="Times New Roman" w:cs="Times New Roman"/>
          <w:b/>
          <w:i w:val="false"/>
          <w:i w:val="false"/>
          <w:caps w:val="false"/>
          <w:smallCaps w:val="false"/>
          <w:strike w:val="false"/>
          <w:dstrike w:val="false"/>
          <w:color w:val="000000"/>
          <w:position w:val="0"/>
          <w:sz w:val="48"/>
          <w:sz w:val="48"/>
          <w:szCs w:val="48"/>
          <w:u w:val="none"/>
          <w:shd w:fill="auto" w:val="clear"/>
          <w:vertAlign w:val="baseline"/>
        </w:rPr>
      </w:pPr>
      <w:r>
        <w:rPr>
          <w:rFonts w:eastAsia="Arial Black" w:cs="Arial Black" w:ascii="Arial Black" w:hAnsi="Arial Black"/>
          <w:b/>
          <w:i w:val="false"/>
          <w:caps w:val="false"/>
          <w:smallCaps w:val="false"/>
          <w:strike w:val="false"/>
          <w:dstrike w:val="false"/>
          <w:color w:val="000000"/>
          <w:position w:val="0"/>
          <w:sz w:val="24"/>
          <w:sz w:val="24"/>
          <w:szCs w:val="24"/>
          <w:u w:val="none"/>
          <w:shd w:fill="auto" w:val="clear"/>
          <w:vertAlign w:val="baseline"/>
        </w:rPr>
        <w:t xml:space="preserve">ČESTNÉ PROHLÁŠENÍ </w:t>
      </w:r>
      <w:r>
        <w:rPr>
          <w:rFonts w:eastAsia="Arial Black" w:cs="Arial Black" w:ascii="Arial Black" w:hAnsi="Arial Black"/>
          <w:b/>
          <w:i w:val="false"/>
          <w:caps w:val="false"/>
          <w:smallCaps w:val="false"/>
          <w:strike w:val="false"/>
          <w:dstrike w:val="false"/>
          <w:color w:val="000000"/>
          <w:position w:val="0"/>
          <w:sz w:val="26"/>
          <w:sz w:val="26"/>
          <w:szCs w:val="26"/>
          <w:u w:val="none"/>
          <w:shd w:fill="auto" w:val="clear"/>
          <w:vertAlign w:val="baseline"/>
        </w:rPr>
        <w:t>O VYROVNÁNÍ ZÁVAZKŮ</w:t>
      </w:r>
    </w:p>
    <w:p>
      <w:pPr>
        <w:pStyle w:val="Normal1"/>
        <w:keepNext w:val="false"/>
        <w:keepLines w:val="false"/>
        <w:pageBreakBefore w:val="false"/>
        <w:widowControl w:val="false"/>
        <w:pBdr/>
        <w:shd w:val="clear" w:fill="auto"/>
        <w:spacing w:lineRule="auto" w:line="240" w:before="0" w:after="120"/>
        <w:ind w:left="0" w:right="0" w:hanging="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12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Prohlašuji tímto, že fyzická / právnická osoba</w:t>
      </w:r>
    </w:p>
    <w:p>
      <w:pPr>
        <w:pStyle w:val="Normal1"/>
        <w:keepNext w:val="false"/>
        <w:keepLines w:val="false"/>
        <w:pageBreakBefore w:val="false"/>
        <w:widowControl w:val="false"/>
        <w:pBdr/>
        <w:shd w:val="clear" w:fill="auto"/>
        <w:spacing w:lineRule="auto" w:line="240" w:before="0" w:after="6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xml:space="preserve">jméno / název </w:t>
      </w:r>
    </w:p>
    <w:p>
      <w:pPr>
        <w:pStyle w:val="Normal1"/>
        <w:keepNext w:val="false"/>
        <w:keepLines w:val="false"/>
        <w:pageBreakBefore w:val="false"/>
        <w:widowControl w:val="false"/>
        <w:pBdr/>
        <w:shd w:val="clear" w:fill="auto"/>
        <w:spacing w:lineRule="auto" w:line="240" w:before="0" w:after="6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xml:space="preserve">adresa / sídlo </w:t>
      </w:r>
    </w:p>
    <w:p>
      <w:pPr>
        <w:pStyle w:val="Normal1"/>
        <w:keepNext w:val="false"/>
        <w:keepLines w:val="false"/>
        <w:pageBreakBefore w:val="false"/>
        <w:widowControl w:val="false"/>
        <w:pBdr/>
        <w:shd w:val="clear" w:fill="auto"/>
        <w:spacing w:lineRule="auto" w:line="240" w:before="0" w:after="6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xml:space="preserve">IČ: </w:t>
        <w:tab/>
        <w:tab/>
        <w:tab/>
        <w:tab/>
        <w:tab/>
        <w:tab/>
        <w:tab/>
        <w:t>DIČ: ………………</w:t>
      </w:r>
    </w:p>
    <w:p>
      <w:pPr>
        <w:pStyle w:val="Normal1"/>
        <w:keepNext w:val="false"/>
        <w:keepLines w:val="false"/>
        <w:pageBreakBefore w:val="false"/>
        <w:widowControl w:val="false"/>
        <w:pBdr/>
        <w:shd w:val="clear" w:fill="auto"/>
        <w:spacing w:lineRule="auto" w:line="240" w:before="0" w:after="6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RČ: ………………</w:t>
      </w:r>
    </w:p>
    <w:p>
      <w:pPr>
        <w:pStyle w:val="Normal1"/>
        <w:keepNext w:val="false"/>
        <w:keepLines w:val="false"/>
        <w:pageBreakBefore w:val="false"/>
        <w:widowControl w:val="false"/>
        <w:pBdr/>
        <w:shd w:val="clear" w:fill="auto"/>
        <w:spacing w:lineRule="auto" w:line="240" w:before="0" w:after="12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případně jiná identifikace subjektu (ČOP, č. pasu, datum narození) …………………………</w:t>
      </w:r>
    </w:p>
    <w:p>
      <w:pPr>
        <w:pStyle w:val="Normal1"/>
        <w:keepNext w:val="false"/>
        <w:keepLines w:val="false"/>
        <w:pageBreakBefore w:val="false"/>
        <w:widowControl w:val="false"/>
        <w:pBdr/>
        <w:shd w:val="clear" w:fill="auto"/>
        <w:spacing w:lineRule="auto" w:line="240" w:before="0" w:after="12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val="false"/>
        <w:pBdr/>
        <w:shd w:val="clear" w:fill="auto"/>
        <w:spacing w:lineRule="auto" w:line="240" w:before="0" w:after="120"/>
        <w:ind w:left="720"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nemá v době podpisu tohoto prohlášení u místně příslušného finančního úřadu, okresní správy sociálního zabezpečení a zdravotních pojišťoven žádné nesplacené závazky po lhůtě splatnosti</w:t>
      </w:r>
    </w:p>
    <w:p>
      <w:pPr>
        <w:pStyle w:val="Normal1"/>
        <w:keepNext w:val="false"/>
        <w:keepLines w:val="false"/>
        <w:pageBreakBefore w:val="false"/>
        <w:widowControl w:val="false"/>
        <w:pBdr/>
        <w:shd w:val="clear" w:fill="auto"/>
        <w:spacing w:lineRule="auto" w:line="240" w:before="0" w:after="120"/>
        <w:ind w:left="720"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pPr>
        <w:pStyle w:val="Normal1"/>
        <w:keepNext w:val="false"/>
        <w:keepLines w:val="false"/>
        <w:pageBreakBefore w:val="false"/>
        <w:widowControl w:val="false"/>
        <w:pBdr/>
        <w:shd w:val="clear" w:fill="auto"/>
        <w:spacing w:lineRule="auto" w:line="240" w:before="0" w:after="120"/>
        <w:ind w:left="720"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nemá v době podpisu tohoto prohlášení žádné závazky po lhůtě splatnosti vůči státnímu rozpočtu, městskému rozpočtu a dalším právnickým a fyzickým osobám. V případě, že byly v předchozím roce poskytnuty finanční prostředky z rozpočtu města i státu, byly ve stanoveném termínu řádně vyúčtovány</w:t>
      </w:r>
    </w:p>
    <w:p>
      <w:pPr>
        <w:pStyle w:val="Normal1"/>
        <w:keepNext w:val="false"/>
        <w:keepLines w:val="false"/>
        <w:pageBreakBefore w:val="false"/>
        <w:widowControl w:val="false"/>
        <w:pBdr/>
        <w:shd w:val="clear" w:fill="auto"/>
        <w:spacing w:lineRule="auto" w:line="240" w:before="0" w:after="120"/>
        <w:ind w:left="720"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nemá na majetek vyhlášen konkurz nebo není podán návrh na konkurz a žadatel není v likvidaci </w:t>
      </w:r>
    </w:p>
    <w:p>
      <w:pPr>
        <w:pStyle w:val="Normal1"/>
        <w:keepNext w:val="false"/>
        <w:keepLines w:val="false"/>
        <w:pageBreakBefore w:val="false"/>
        <w:widowControl w:val="false"/>
        <w:pBdr/>
        <w:shd w:val="clear" w:fill="auto"/>
        <w:spacing w:lineRule="auto" w:line="240" w:before="0" w:after="12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Osoba níže podepsaná prohlašuje, že je oprávněna učinit toto prohlášení a je si vědoma možných právních důsledků, zamlčí-li nějakou skutečnost nebo uvede-li nepravdivý údaj.</w:t>
      </w:r>
    </w:p>
    <w:p>
      <w:pPr>
        <w:pStyle w:val="Normal1"/>
        <w:keepNext w:val="false"/>
        <w:keepLines w:val="false"/>
        <w:pageBreakBefore w:val="false"/>
        <w:widowControl w:val="false"/>
        <w:pBdr/>
        <w:shd w:val="clear" w:fill="auto"/>
        <w:spacing w:lineRule="auto" w:line="240" w:before="0" w:after="12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val="false"/>
        <w:pBdr/>
        <w:shd w:val="clear" w:fill="auto"/>
        <w:spacing w:lineRule="auto" w:line="240" w:before="0" w:after="120"/>
        <w:ind w:left="4248" w:right="0" w:hanging="4248"/>
        <w:jc w:val="left"/>
        <w:rPr>
          <w:rFonts w:ascii="Arial Black" w:hAnsi="Arial Black" w:eastAsia="Arial Black" w:cs="Arial Black"/>
          <w:sz w:val="24"/>
          <w:szCs w:val="24"/>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V Novém Městě na Moravě dne</w:t>
      </w:r>
      <w:r>
        <w:rPr>
          <w:rFonts w:eastAsia="Arial Black" w:cs="Arial Black" w:ascii="Arial Black" w:hAnsi="Arial Black"/>
          <w:sz w:val="24"/>
          <w:szCs w:val="24"/>
        </w:rPr>
        <w:t xml:space="preserve"> </w:t>
      </w:r>
    </w:p>
    <w:p>
      <w:pPr>
        <w:pStyle w:val="Normal1"/>
        <w:keepNext w:val="false"/>
        <w:keepLines w:val="false"/>
        <w:pageBreakBefore w:val="false"/>
        <w:widowControl w:val="false"/>
        <w:pBdr/>
        <w:shd w:val="clear" w:fill="auto"/>
        <w:spacing w:lineRule="auto" w:line="240" w:before="0" w:after="120"/>
        <w:ind w:right="0" w:hanging="0"/>
        <w:jc w:val="left"/>
        <w:rPr>
          <w:rFonts w:ascii="Arial Black" w:hAnsi="Arial Black" w:eastAsia="Arial Black" w:cs="Arial Black"/>
          <w:sz w:val="24"/>
          <w:szCs w:val="24"/>
        </w:rPr>
      </w:pPr>
      <w:r>
        <w:rPr>
          <w:rFonts w:eastAsia="Arial Black" w:cs="Arial Black" w:ascii="Arial Black" w:hAnsi="Arial Black"/>
          <w:sz w:val="24"/>
          <w:szCs w:val="24"/>
        </w:rPr>
      </w:r>
    </w:p>
    <w:p>
      <w:pPr>
        <w:pStyle w:val="Normal1"/>
        <w:keepNext w:val="false"/>
        <w:keepLines w:val="false"/>
        <w:pageBreakBefore w:val="false"/>
        <w:widowControl w:val="false"/>
        <w:pBdr/>
        <w:shd w:val="clear" w:fill="auto"/>
        <w:spacing w:lineRule="auto" w:line="240" w:before="0" w:after="120"/>
        <w:ind w:left="4248" w:right="0" w:hanging="4248"/>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0" w:after="120"/>
        <w:ind w:left="0" w:right="0" w:hanging="0"/>
        <w:jc w:val="left"/>
        <w:rPr>
          <w:rFonts w:ascii="Arial Black" w:hAnsi="Arial Black" w:eastAsia="Arial Black" w:cs="Arial Black"/>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                                                                     </w:t>
      </w:r>
      <w:r>
        <w:rPr>
          <w:rFonts w:eastAsia="Arial Black" w:cs="Arial Black" w:ascii="Arial Black" w:hAnsi="Arial Black"/>
          <w:b w:val="false"/>
          <w:i w:val="false"/>
          <w:caps w:val="false"/>
          <w:smallCaps w:val="false"/>
          <w:strike w:val="false"/>
          <w:dstrike w:val="false"/>
          <w:color w:val="000000"/>
          <w:position w:val="0"/>
          <w:sz w:val="24"/>
          <w:sz w:val="24"/>
          <w:szCs w:val="24"/>
          <w:u w:val="none"/>
          <w:shd w:fill="auto" w:val="clear"/>
          <w:vertAlign w:val="baseline"/>
        </w:rPr>
        <w:t>(jméno, podpis, funkce)</w:t>
      </w:r>
    </w:p>
    <w:sectPr>
      <w:type w:val="nextPage"/>
      <w:pgSz w:w="11906" w:h="16838"/>
      <w:pgMar w:left="1134" w:right="1134" w:gutter="0" w:header="0" w:top="1134"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imes New Roman">
    <w:charset w:val="ee"/>
    <w:family w:val="swiss"/>
    <w:pitch w:val="variable"/>
  </w:font>
  <w:font w:name="Arial">
    <w:charset w:val="ee"/>
    <w:family w:val="roman"/>
    <w:pitch w:val="variable"/>
  </w:font>
  <w:font w:name="Georgia">
    <w:charset w:val="ee"/>
    <w:family w:val="roman"/>
    <w:pitch w:val="variable"/>
  </w:font>
  <w:font w:name="Arial Black">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432" w:hanging="432"/>
      </w:pPr>
      <w:rPr>
        <w:vertAlign w:val="baseline"/>
        <w:position w:val="0"/>
        <w:sz w:val="20"/>
      </w:rPr>
    </w:lvl>
    <w:lvl w:ilvl="1">
      <w:start w:val="1"/>
      <w:numFmt w:val="decimal"/>
      <w:lvlText w:val=""/>
      <w:lvlJc w:val="left"/>
      <w:pPr>
        <w:tabs>
          <w:tab w:val="num" w:pos="0"/>
        </w:tabs>
        <w:ind w:left="0" w:hanging="0"/>
      </w:pPr>
      <w:rPr>
        <w:vertAlign w:val="baseline"/>
        <w:position w:val="0"/>
        <w:sz w:val="20"/>
      </w:rPr>
    </w:lvl>
    <w:lvl w:ilvl="2">
      <w:start w:val="1"/>
      <w:numFmt w:val="decimal"/>
      <w:lvlText w:val=""/>
      <w:lvlJc w:val="left"/>
      <w:pPr>
        <w:tabs>
          <w:tab w:val="num" w:pos="0"/>
        </w:tabs>
        <w:ind w:left="0" w:hanging="0"/>
      </w:pPr>
      <w:rPr>
        <w:vertAlign w:val="baseline"/>
        <w:position w:val="0"/>
        <w:sz w:val="20"/>
      </w:rPr>
    </w:lvl>
    <w:lvl w:ilvl="3">
      <w:start w:val="1"/>
      <w:numFmt w:val="decimal"/>
      <w:lvlText w:val=""/>
      <w:lvlJc w:val="left"/>
      <w:pPr>
        <w:tabs>
          <w:tab w:val="num" w:pos="0"/>
        </w:tabs>
        <w:ind w:left="0" w:hanging="0"/>
      </w:pPr>
      <w:rPr>
        <w:vertAlign w:val="baseline"/>
        <w:position w:val="0"/>
        <w:sz w:val="20"/>
      </w:rPr>
    </w:lvl>
    <w:lvl w:ilvl="4">
      <w:start w:val="1"/>
      <w:numFmt w:val="decimal"/>
      <w:lvlText w:val=""/>
      <w:lvlJc w:val="left"/>
      <w:pPr>
        <w:tabs>
          <w:tab w:val="num" w:pos="0"/>
        </w:tabs>
        <w:ind w:left="0" w:hanging="0"/>
      </w:pPr>
      <w:rPr>
        <w:vertAlign w:val="baseline"/>
        <w:position w:val="0"/>
        <w:sz w:val="20"/>
      </w:rPr>
    </w:lvl>
    <w:lvl w:ilvl="5">
      <w:start w:val="1"/>
      <w:numFmt w:val="decimal"/>
      <w:lvlText w:val=""/>
      <w:lvlJc w:val="left"/>
      <w:pPr>
        <w:tabs>
          <w:tab w:val="num" w:pos="0"/>
        </w:tabs>
        <w:ind w:left="0" w:hanging="0"/>
      </w:pPr>
      <w:rPr>
        <w:vertAlign w:val="baseline"/>
        <w:position w:val="0"/>
        <w:sz w:val="20"/>
      </w:rPr>
    </w:lvl>
    <w:lvl w:ilvl="6">
      <w:start w:val="1"/>
      <w:numFmt w:val="decimal"/>
      <w:lvlText w:val=""/>
      <w:lvlJc w:val="left"/>
      <w:pPr>
        <w:tabs>
          <w:tab w:val="num" w:pos="0"/>
        </w:tabs>
        <w:ind w:left="0" w:hanging="0"/>
      </w:pPr>
      <w:rPr>
        <w:vertAlign w:val="baseline"/>
        <w:position w:val="0"/>
        <w:sz w:val="20"/>
      </w:rPr>
    </w:lvl>
    <w:lvl w:ilvl="7">
      <w:start w:val="1"/>
      <w:numFmt w:val="decimal"/>
      <w:lvlText w:val=""/>
      <w:lvlJc w:val="left"/>
      <w:pPr>
        <w:tabs>
          <w:tab w:val="num" w:pos="0"/>
        </w:tabs>
        <w:ind w:left="0" w:hanging="0"/>
      </w:pPr>
      <w:rPr>
        <w:vertAlign w:val="baseline"/>
        <w:position w:val="0"/>
        <w:sz w:val="20"/>
      </w:rPr>
    </w:lvl>
    <w:lvl w:ilvl="8">
      <w:start w:val="1"/>
      <w:numFmt w:val="decimal"/>
      <w:lvlText w:val=""/>
      <w:lvlJc w:val="left"/>
      <w:pPr>
        <w:tabs>
          <w:tab w:val="num" w:pos="0"/>
        </w:tabs>
        <w:ind w:left="0" w:hanging="0"/>
      </w:pPr>
      <w:rPr>
        <w:vertAlign w:val="baseline"/>
        <w:position w:val="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cs-CZ"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0"/>
      <w:szCs w:val="20"/>
      <w:lang w:val="cs-CZ" w:eastAsia="zh-CN" w:bidi="hi-IN"/>
    </w:rPr>
  </w:style>
  <w:style w:type="paragraph" w:styleId="Nadpis1">
    <w:name w:val="Heading 1"/>
    <w:basedOn w:val="Nadpis"/>
    <w:next w:val="Zkladntext"/>
    <w:qFormat/>
    <w:pPr>
      <w:keepNext w:val="true"/>
      <w:widowControl w:val="false"/>
      <w:numPr>
        <w:ilvl w:val="0"/>
        <w:numId w:val="1"/>
      </w:numPr>
      <w:suppressAutoHyphens w:val="false"/>
      <w:spacing w:lineRule="atLeast" w:line="1" w:before="240" w:after="120"/>
      <w:textAlignment w:val="top"/>
    </w:pPr>
    <w:rPr>
      <w:rFonts w:ascii="Times New Roman" w:hAnsi="Times New Roman" w:eastAsia="SimSun" w:cs="Mangal"/>
      <w:b/>
      <w:bCs/>
      <w:w w:val="100"/>
      <w:kern w:val="2"/>
      <w:position w:val="0"/>
      <w:sz w:val="48"/>
      <w:sz w:val="48"/>
      <w:szCs w:val="48"/>
      <w:effect w:val="none"/>
      <w:vertAlign w:val="baseline"/>
      <w:em w:val="none"/>
      <w:lang w:val="cs-CZ" w:eastAsia="zh-CN" w:bidi="hi-IN"/>
    </w:rPr>
  </w:style>
  <w:style w:type="paragraph" w:styleId="Nadpis2">
    <w:name w:val="Heading 2"/>
    <w:basedOn w:val="Normal1"/>
    <w:next w:val="Normal1"/>
    <w:qFormat/>
    <w:pPr>
      <w:keepNext w:val="true"/>
      <w:keepLines/>
      <w:pageBreakBefore w:val="false"/>
      <w:spacing w:lineRule="auto" w:line="240" w:before="360" w:after="80"/>
    </w:pPr>
    <w:rPr>
      <w:b/>
      <w:sz w:val="36"/>
      <w:szCs w:val="36"/>
    </w:rPr>
  </w:style>
  <w:style w:type="paragraph" w:styleId="Nadpis3">
    <w:name w:val="Heading 3"/>
    <w:basedOn w:val="Normal1"/>
    <w:next w:val="Normal1"/>
    <w:qFormat/>
    <w:pPr>
      <w:keepNext w:val="true"/>
      <w:keepLines/>
      <w:pageBreakBefore w:val="false"/>
      <w:spacing w:lineRule="auto" w:line="240" w:before="280" w:after="80"/>
    </w:pPr>
    <w:rPr>
      <w:b/>
      <w:sz w:val="28"/>
      <w:szCs w:val="28"/>
    </w:rPr>
  </w:style>
  <w:style w:type="paragraph" w:styleId="Nadpis4">
    <w:name w:val="Heading 4"/>
    <w:basedOn w:val="Normal1"/>
    <w:next w:val="Normal1"/>
    <w:qFormat/>
    <w:pPr>
      <w:keepNext w:val="true"/>
      <w:keepLines/>
      <w:pageBreakBefore w:val="false"/>
      <w:spacing w:lineRule="auto" w:line="240" w:before="240" w:after="40"/>
    </w:pPr>
    <w:rPr>
      <w:b/>
      <w:sz w:val="24"/>
      <w:szCs w:val="24"/>
    </w:rPr>
  </w:style>
  <w:style w:type="paragraph" w:styleId="Nadpis5">
    <w:name w:val="Heading 5"/>
    <w:basedOn w:val="Normal1"/>
    <w:next w:val="Normal1"/>
    <w:qFormat/>
    <w:pPr>
      <w:keepNext w:val="true"/>
      <w:keepLines/>
      <w:pageBreakBefore w:val="false"/>
      <w:spacing w:lineRule="auto" w:line="240" w:before="220" w:after="40"/>
    </w:pPr>
    <w:rPr>
      <w:b/>
      <w:sz w:val="22"/>
      <w:szCs w:val="22"/>
    </w:rPr>
  </w:style>
  <w:style w:type="paragraph" w:styleId="Nadpis6">
    <w:name w:val="Heading 6"/>
    <w:basedOn w:val="Normal1"/>
    <w:next w:val="Normal1"/>
    <w:qFormat/>
    <w:pPr>
      <w:keepNext w:val="true"/>
      <w:keepLines/>
      <w:pageBreakBefore w:val="false"/>
      <w:spacing w:lineRule="auto" w:line="240" w:before="200" w:after="40"/>
    </w:pPr>
    <w:rPr>
      <w:b/>
      <w:sz w:val="20"/>
      <w:szCs w:val="20"/>
    </w:rPr>
  </w:style>
  <w:style w:type="character" w:styleId="Standardnpsmoodstavce">
    <w:name w:val="Standardní písmo odstavce"/>
    <w:qFormat/>
    <w:rPr>
      <w:w w:val="100"/>
      <w:position w:val="0"/>
      <w:sz w:val="20"/>
      <w:effect w:val="none"/>
      <w:vertAlign w:val="baseline"/>
      <w:em w:val="none"/>
    </w:rPr>
  </w:style>
  <w:style w:type="character" w:styleId="WW8Num1z0">
    <w:name w:val="WW8Num1z0"/>
    <w:qFormat/>
    <w:rPr>
      <w:w w:val="100"/>
      <w:position w:val="0"/>
      <w:sz w:val="20"/>
      <w:effect w:val="none"/>
      <w:vertAlign w:val="baseline"/>
      <w:em w:val="none"/>
    </w:rPr>
  </w:style>
  <w:style w:type="character" w:styleId="WW8Num1z1">
    <w:name w:val="WW8Num1z1"/>
    <w:qFormat/>
    <w:rPr>
      <w:w w:val="100"/>
      <w:position w:val="0"/>
      <w:sz w:val="20"/>
      <w:effect w:val="none"/>
      <w:vertAlign w:val="baseline"/>
      <w:em w:val="none"/>
    </w:rPr>
  </w:style>
  <w:style w:type="character" w:styleId="WW8Num1z2">
    <w:name w:val="WW8Num1z2"/>
    <w:qFormat/>
    <w:rPr>
      <w:w w:val="100"/>
      <w:position w:val="0"/>
      <w:sz w:val="20"/>
      <w:effect w:val="none"/>
      <w:vertAlign w:val="baseline"/>
      <w:em w:val="none"/>
    </w:rPr>
  </w:style>
  <w:style w:type="character" w:styleId="WW8Num1z3">
    <w:name w:val="WW8Num1z3"/>
    <w:qFormat/>
    <w:rPr>
      <w:w w:val="100"/>
      <w:position w:val="0"/>
      <w:sz w:val="20"/>
      <w:effect w:val="none"/>
      <w:vertAlign w:val="baseline"/>
      <w:em w:val="none"/>
    </w:rPr>
  </w:style>
  <w:style w:type="character" w:styleId="WW8Num1z4">
    <w:name w:val="WW8Num1z4"/>
    <w:qFormat/>
    <w:rPr>
      <w:w w:val="100"/>
      <w:position w:val="0"/>
      <w:sz w:val="20"/>
      <w:effect w:val="none"/>
      <w:vertAlign w:val="baseline"/>
      <w:em w:val="none"/>
    </w:rPr>
  </w:style>
  <w:style w:type="character" w:styleId="WW8Num1z5">
    <w:name w:val="WW8Num1z5"/>
    <w:qFormat/>
    <w:rPr>
      <w:w w:val="100"/>
      <w:position w:val="0"/>
      <w:sz w:val="20"/>
      <w:effect w:val="none"/>
      <w:vertAlign w:val="baseline"/>
      <w:em w:val="none"/>
    </w:rPr>
  </w:style>
  <w:style w:type="character" w:styleId="WW8Num1z6">
    <w:name w:val="WW8Num1z6"/>
    <w:qFormat/>
    <w:rPr>
      <w:w w:val="100"/>
      <w:position w:val="0"/>
      <w:sz w:val="20"/>
      <w:effect w:val="none"/>
      <w:vertAlign w:val="baseline"/>
      <w:em w:val="none"/>
    </w:rPr>
  </w:style>
  <w:style w:type="character" w:styleId="WW8Num1z7">
    <w:name w:val="WW8Num1z7"/>
    <w:qFormat/>
    <w:rPr>
      <w:w w:val="100"/>
      <w:position w:val="0"/>
      <w:sz w:val="20"/>
      <w:effect w:val="none"/>
      <w:vertAlign w:val="baseline"/>
      <w:em w:val="none"/>
    </w:rPr>
  </w:style>
  <w:style w:type="character" w:styleId="WW8Num1z8">
    <w:name w:val="WW8Num1z8"/>
    <w:qFormat/>
    <w:rPr>
      <w:w w:val="100"/>
      <w:position w:val="0"/>
      <w:sz w:val="20"/>
      <w:effect w:val="none"/>
      <w:vertAlign w:val="baseline"/>
      <w:em w:val="none"/>
    </w:rPr>
  </w:style>
  <w:style w:type="paragraph" w:styleId="Nadpis">
    <w:name w:val="Nadpis"/>
    <w:basedOn w:val="Normln"/>
    <w:next w:val="Zkladntext"/>
    <w:qFormat/>
    <w:pPr>
      <w:keepNext w:val="true"/>
      <w:widowControl w:val="false"/>
      <w:suppressAutoHyphens w:val="false"/>
      <w:spacing w:lineRule="atLeast" w:line="1" w:before="240" w:after="120"/>
      <w:textAlignment w:val="top"/>
    </w:pPr>
    <w:rPr>
      <w:rFonts w:ascii="Arial" w:hAnsi="Arial" w:eastAsia="Microsoft YaHei" w:cs="Mangal"/>
      <w:w w:val="100"/>
      <w:kern w:val="2"/>
      <w:position w:val="0"/>
      <w:sz w:val="28"/>
      <w:sz w:val="28"/>
      <w:szCs w:val="28"/>
      <w:effect w:val="none"/>
      <w:vertAlign w:val="baseline"/>
      <w:em w:val="none"/>
      <w:lang w:val="cs-CZ" w:eastAsia="zh-CN" w:bidi="hi-IN"/>
    </w:rPr>
  </w:style>
  <w:style w:type="paragraph" w:styleId="Tlotextu">
    <w:name w:val="Body Text"/>
    <w:basedOn w:val="Normal"/>
    <w:pPr>
      <w:spacing w:lineRule="auto" w:line="276" w:before="0" w:after="140"/>
    </w:pPr>
    <w:rPr/>
  </w:style>
  <w:style w:type="paragraph" w:styleId="Seznam">
    <w:name w:val="List"/>
    <w:basedOn w:val="Zkladntext"/>
    <w:qFormat/>
    <w:pPr>
      <w:widowControl w:val="false"/>
      <w:suppressAutoHyphens w:val="false"/>
      <w:spacing w:lineRule="atLeast" w:line="1" w:before="0" w:after="120"/>
      <w:textAlignment w:val="top"/>
    </w:pPr>
    <w:rPr>
      <w:w w:val="100"/>
      <w:kern w:val="2"/>
      <w:position w:val="0"/>
      <w:sz w:val="24"/>
      <w:sz w:val="24"/>
      <w:szCs w:val="24"/>
      <w:effect w:val="none"/>
      <w:vertAlign w:val="baseline"/>
      <w:em w:val="none"/>
      <w:lang w:val="cs-CZ" w:eastAsia="zh-CN" w:bidi="hi-IN"/>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ln"/>
    <w:qFormat/>
    <w:pPr>
      <w:widowControl w:val="false"/>
      <w:suppressLineNumbers/>
      <w:suppressAutoHyphens w:val="false"/>
      <w:spacing w:lineRule="atLeast" w:line="1"/>
      <w:textAlignment w:val="top"/>
    </w:pPr>
    <w:rPr>
      <w:w w:val="100"/>
      <w:kern w:val="2"/>
      <w:position w:val="0"/>
      <w:sz w:val="24"/>
      <w:sz w:val="24"/>
      <w:szCs w:val="24"/>
      <w:effect w:val="none"/>
      <w:vertAlign w:val="baseline"/>
      <w:em w:val="none"/>
      <w:lang w:val="cs-CZ" w:eastAsia="zh-CN" w:bidi="hi-IN"/>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cs-CZ" w:eastAsia="zh-CN" w:bidi="hi-IN"/>
    </w:rPr>
  </w:style>
  <w:style w:type="paragraph" w:styleId="Nzev">
    <w:name w:val="Title"/>
    <w:basedOn w:val="Normal1"/>
    <w:next w:val="Normal1"/>
    <w:qFormat/>
    <w:pPr>
      <w:keepNext w:val="true"/>
      <w:keepLines/>
      <w:pageBreakBefore w:val="false"/>
      <w:spacing w:lineRule="auto" w:line="240" w:before="480" w:after="120"/>
    </w:pPr>
    <w:rPr>
      <w:b/>
      <w:sz w:val="72"/>
      <w:szCs w:val="72"/>
    </w:rPr>
  </w:style>
  <w:style w:type="paragraph" w:styleId="Normln">
    <w:name w:val="Normální"/>
    <w:qFormat/>
    <w:pPr>
      <w:widowControl w:val="false"/>
      <w:suppressAutoHyphens w:val="false"/>
      <w:bidi w:val="0"/>
      <w:spacing w:lineRule="atLeast" w:line="1" w:before="0" w:after="0"/>
      <w:jc w:val="left"/>
      <w:textAlignment w:val="top"/>
      <w:outlineLvl w:val="0"/>
    </w:pPr>
    <w:rPr>
      <w:rFonts w:ascii="Times New Roman" w:hAnsi="Times New Roman" w:eastAsia="NSimSun" w:cs="Arial"/>
      <w:color w:val="auto"/>
      <w:w w:val="100"/>
      <w:kern w:val="2"/>
      <w:position w:val="0"/>
      <w:sz w:val="24"/>
      <w:sz w:val="24"/>
      <w:szCs w:val="24"/>
      <w:effect w:val="none"/>
      <w:vertAlign w:val="baseline"/>
      <w:em w:val="none"/>
      <w:lang w:val="cs-CZ" w:eastAsia="zh-CN" w:bidi="hi-IN"/>
    </w:rPr>
  </w:style>
  <w:style w:type="paragraph" w:styleId="Zkladntext">
    <w:name w:val="Základní text"/>
    <w:basedOn w:val="Normln"/>
    <w:qFormat/>
    <w:pPr>
      <w:widowControl w:val="false"/>
      <w:suppressAutoHyphens w:val="false"/>
      <w:spacing w:lineRule="atLeast" w:line="1" w:before="0" w:after="120"/>
      <w:textAlignment w:val="top"/>
    </w:pPr>
    <w:rPr>
      <w:w w:val="100"/>
      <w:kern w:val="2"/>
      <w:position w:val="0"/>
      <w:sz w:val="24"/>
      <w:sz w:val="24"/>
      <w:szCs w:val="24"/>
      <w:effect w:val="none"/>
      <w:vertAlign w:val="baseline"/>
      <w:em w:val="none"/>
      <w:lang w:val="cs-CZ" w:eastAsia="zh-CN" w:bidi="hi-IN"/>
    </w:rPr>
  </w:style>
  <w:style w:type="paragraph" w:styleId="Titulek">
    <w:name w:val="Titulek"/>
    <w:basedOn w:val="Normln"/>
    <w:qFormat/>
    <w:pPr>
      <w:widowControl w:val="false"/>
      <w:suppressLineNumbers/>
      <w:suppressAutoHyphens w:val="false"/>
      <w:spacing w:lineRule="atLeast" w:line="1" w:before="120" w:after="120"/>
      <w:textAlignment w:val="top"/>
    </w:pPr>
    <w:rPr>
      <w:i/>
      <w:iCs/>
      <w:w w:val="100"/>
      <w:kern w:val="2"/>
      <w:position w:val="0"/>
      <w:sz w:val="24"/>
      <w:sz w:val="24"/>
      <w:szCs w:val="24"/>
      <w:effect w:val="none"/>
      <w:vertAlign w:val="baseline"/>
      <w:em w:val="none"/>
      <w:lang w:val="cs-CZ" w:eastAsia="zh-CN" w:bidi="hi-IN"/>
    </w:rPr>
  </w:style>
  <w:style w:type="paragraph" w:styleId="Podtitu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seznamu">
    <w:name w:val="Bez seznamu"/>
    <w:qFormat/>
  </w:style>
  <w:style w:type="table" w:default="1" w:styleId="TableNormal">
    <w:name w:val="Table Normal"/>
  </w:style>
  <w:style w:type="table" w:default="1" w:styleId="TableNormal">
    <w:name w:val="Table Normal"/>
  </w:style>
  <w:style w:type="table" w:styleId="Normálnítabulka">
    <w:name w:val="Normální tabulka"/>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Dgxyv1SuGSbOdW7j8QS5kpCduTQ==">AMUW2mVPGR3SH9wcmM0AfMz6R7ZucpJrgrg/mQkOx+o3sWkFHf1opVWj+zJuFD6YkkmX5O+zz2FLdhNz5tLp3Znxq8f2Ky78LDri0XVIldWFqIKz91po1pU=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LibreOffice/7.5.2.2$Windows_X86_64 LibreOffice_project/53bb9681a964705cf672590721dbc85eb4d0c3a2</Application>
  <AppVersion>15.0000</AppVersion>
  <Pages>1</Pages>
  <Words>200</Words>
  <Characters>1167</Characters>
  <CharactersWithSpaces>1502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1995-11-21T15:41:00Z</dcterms:created>
  <dc:creator/>
  <dc:description/>
  <dc:language>cs-CZ</dc:language>
  <cp:lastModifiedBy/>
  <dcterms:modified xsi:type="dcterms:W3CDTF">2024-10-03T11:29:17Z</dcterms:modified>
  <cp:revision>1</cp:revision>
  <dc:subject/>
  <dc:title/>
</cp:coreProperties>
</file>