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Příloha č. 4 k vyhlášce č. 429/2024 Sb.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Formulář žádosti o povolení k vypouštění odpadních vod do vod podzemních nebo jeho změnu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┌</w:t>
        <w:tab/>
        <w:t>┐</w:t>
      </w:r>
    </w:p>
    <w:p>
      <w:pPr>
        <w:pStyle w:val="Normal"/>
        <w:spacing w:before="0" w:after="0"/>
        <w:ind w:left="5387" w:hanging="567"/>
        <w:jc w:val="both"/>
        <w:rPr>
          <w:rFonts w:ascii="Arial" w:hAnsi="Arial" w:cs="Arial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clear" w:pos="4536"/>
          <w:tab w:val="clear" w:pos="9072"/>
          <w:tab w:val="left" w:pos="4820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Normal"/>
        <w:tabs>
          <w:tab w:val="clear" w:pos="708"/>
          <w:tab w:val="left" w:pos="432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32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spacing w:lineRule="auto" w:line="360" w:before="12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>Žádost o povolení k vypouštění odpadních vod do vod podzemních nebo jeho změnu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8 odst. 1 písm. c) vodního zákona]</w:t>
      </w:r>
    </w:p>
    <w:p>
      <w:pPr>
        <w:pStyle w:val="Normal"/>
        <w:tabs>
          <w:tab w:val="clear" w:pos="708"/>
          <w:tab w:val="right" w:pos="9072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Žadatel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Obchodní firma nebo název / Jméno, popřípadě jména, příjmení …....................................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……………………………………….…………………………………..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IČO nebo obdobný údaj / Datum narození   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CZ-NACE</w:t>
      </w:r>
      <w:r>
        <w:rPr>
          <w:rFonts w:cs="Arial" w:ascii="Arial" w:hAnsi="Arial"/>
          <w:vertAlign w:val="superscript"/>
        </w:rPr>
        <w:t xml:space="preserve">1)   </w:t>
      </w:r>
      <w:r>
        <w:rPr>
          <w:rFonts w:cs="Arial" w:ascii="Arial" w:hAnsi="Arial"/>
        </w:rPr>
        <w:t xml:space="preserve"> 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  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žádost více žadatelů,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2063_2566064605"/>
      <w:bookmarkStart w:id="1" w:name="__Fieldmark__2063_2566064605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2068_2566064605"/>
      <w:bookmarkStart w:id="3" w:name="__Fieldmark__2068_2566064605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Žadatel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2078_2566064605"/>
      <w:bookmarkStart w:id="5" w:name="__Fieldmark__2078_2566064605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2086_2566064605"/>
      <w:bookmarkStart w:id="7" w:name="__Fieldmark__2086_2566064605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2.</w:t>
        <w:tab/>
        <w:t>Je-li žádáno o změnu povolení k vypouštění odpadních vod do vod podzemních: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360" w:before="12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Povolení k vypouštění odpadních vod vydal: 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………………..……………………… č.j.…………….…………………………...………….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5" w:hanging="425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5" w:hanging="425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76" w:before="0" w:after="0"/>
        <w:ind w:left="720" w:hanging="72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Údaje o místu vypouštění odpadních vod do vod podzemních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číslo pozemku podle katastru nemovitostí</w:t>
      </w:r>
      <w:r>
        <w:rPr>
          <w:rFonts w:cs="Arial" w:ascii="Arial" w:hAnsi="Arial"/>
          <w:vertAlign w:val="superscript"/>
        </w:rPr>
        <w:t>2)</w:t>
      </w:r>
      <w:r>
        <w:rPr>
          <w:rFonts w:cs="Arial" w:ascii="Arial" w:hAnsi="Arial"/>
        </w:rPr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Orientační určení polohy (souřadnice X, Y určené v souřadnicovém systému S-JTSK)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Povolení stavby vodního díla vydal: 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 č.j. 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uvede se v případě, že bylo vydáno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Kolaudační rozhodnutí</w:t>
      </w:r>
      <w:r>
        <w:rPr>
          <w:rFonts w:cs="Arial" w:ascii="Arial" w:hAnsi="Arial"/>
          <w:vertAlign w:val="superscript"/>
        </w:rPr>
        <w:t>4)</w:t>
      </w:r>
      <w:r>
        <w:rPr>
          <w:rFonts w:cs="Arial" w:ascii="Arial" w:hAnsi="Arial"/>
        </w:rPr>
        <w:t xml:space="preserve"> stavby vodního díla vydal: 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 č.j. 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uvede se v případě, že bylo vydáno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5" w:hanging="42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4.</w:t>
        <w:tab/>
        <w:t xml:space="preserve">Údaje o požadovaném vypouštění odpadních vod do vod podzemních </w:t>
      </w:r>
      <w:r>
        <w:rPr>
          <w:rFonts w:cs="Arial" w:ascii="Arial" w:hAnsi="Arial"/>
        </w:rPr>
        <w:t xml:space="preserve"> </w:t>
      </w:r>
    </w:p>
    <w:p>
      <w:pPr>
        <w:pStyle w:val="Normal"/>
        <w:tabs>
          <w:tab w:val="clear" w:pos="708"/>
          <w:tab w:val="right" w:pos="9072" w:leader="none"/>
          <w:tab w:val="left" w:pos="9180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Způsob vypouštění odpadních vod (pod povrch a/nebo na povrch terénu) 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Vodní dílo/díla, popřípadě zařízení sloužící k vypouštění odpadních vod do vod podzemních (název – typ) 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5" w:hanging="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Způsob čištění ……………………………………...……………………………………………..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Počet napojených EO</w:t>
      </w:r>
      <w:r>
        <w:rPr>
          <w:rFonts w:cs="Arial" w:ascii="Arial" w:hAnsi="Arial"/>
          <w:vertAlign w:val="superscript"/>
        </w:rPr>
        <w:t xml:space="preserve">4) </w:t>
      </w:r>
      <w:r>
        <w:rPr>
          <w:rFonts w:cs="Arial" w:ascii="Arial" w:hAnsi="Arial"/>
        </w:rPr>
        <w:t xml:space="preserve"> …………………………...……………………………………………..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Navrhovaný způsob měření objemu vypouštěných vod 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8" w:name="__Fieldmark__2149_2566064605"/>
      <w:bookmarkStart w:id="9" w:name="__Fieldmark__2149_2566064605"/>
      <w:bookmarkEnd w:id="9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</w:t>
      </w:r>
      <w:r>
        <w:rPr>
          <w:rFonts w:cs="Arial" w:ascii="Arial" w:hAnsi="Arial"/>
        </w:rPr>
        <w:t>podle údajů vodoměru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10" w:name="__Fieldmark__2157_2566064605"/>
      <w:bookmarkStart w:id="11" w:name="__Fieldmark__2157_2566064605"/>
      <w:bookmarkEnd w:id="11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</w:t>
      </w:r>
      <w:r>
        <w:rPr>
          <w:rFonts w:cs="Arial" w:ascii="Arial" w:hAnsi="Arial"/>
        </w:rPr>
        <w:t>měřením na výstupu z čistícího zařízení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  <w:b/>
          <w:bCs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12" w:name="__Fieldmark__2165_2566064605"/>
      <w:bookmarkStart w:id="13" w:name="__Fieldmark__2165_2566064605"/>
      <w:bookmarkEnd w:id="1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</w:t>
      </w:r>
      <w:r>
        <w:rPr>
          <w:rFonts w:cs="Arial" w:ascii="Arial" w:hAnsi="Arial"/>
        </w:rPr>
        <w:t>směrných čísel roční potřeby vody</w:t>
      </w:r>
      <w:r>
        <w:rPr>
          <w:rFonts w:cs="Arial" w:ascii="Arial" w:hAnsi="Arial"/>
          <w:vertAlign w:val="superscript"/>
        </w:rPr>
        <w:t>5)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5" w:hanging="426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bCs/>
        </w:rPr>
        <w:t>5.</w:t>
        <w:tab/>
        <w:t>Doba, na kterou je nakládání s vodami žádáno</w:t>
      </w:r>
      <w:r>
        <w:rPr>
          <w:rFonts w:cs="Arial" w:ascii="Arial" w:hAnsi="Arial"/>
          <w:vertAlign w:val="superscript"/>
        </w:rPr>
        <w:t>6)</w:t>
      </w:r>
      <w:r>
        <w:rPr>
          <w:rFonts w:cs="Arial" w:ascii="Arial" w:hAnsi="Arial"/>
          <w:b/>
          <w:bCs/>
        </w:rPr>
        <w:t xml:space="preserve">             </w:t>
      </w:r>
      <w:r>
        <w:rPr>
          <w:rFonts w:cs="Arial" w:ascii="Arial" w:hAnsi="Arial"/>
          <w:bCs/>
        </w:rPr>
        <w:t>…………………..…………….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5" w:hanging="426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5" w:hanging="426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5" w:hanging="426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6.</w:t>
        <w:tab/>
        <w:t>Údaje o množství vypouštěných odpadních vod</w:t>
      </w:r>
    </w:p>
    <w:p>
      <w:pPr>
        <w:pStyle w:val="Textpsmene"/>
        <w:numPr>
          <w:ilvl w:val="0"/>
          <w:numId w:val="0"/>
        </w:numPr>
        <w:spacing w:before="120" w:after="0"/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max. ______________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.h</w:t>
      </w:r>
      <w:r>
        <w:rPr>
          <w:rFonts w:cs="Arial" w:ascii="Arial" w:hAnsi="Arial"/>
          <w:sz w:val="22"/>
          <w:szCs w:val="22"/>
          <w:vertAlign w:val="superscript"/>
        </w:rPr>
        <w:t>-1</w:t>
      </w:r>
      <w:r>
        <w:rPr>
          <w:rFonts w:cs="Arial" w:ascii="Arial" w:hAnsi="Arial"/>
          <w:sz w:val="22"/>
          <w:szCs w:val="22"/>
        </w:rPr>
        <w:tab/>
        <w:tab/>
        <w:t>max. _______________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.den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Textpsmene"/>
        <w:numPr>
          <w:ilvl w:val="0"/>
          <w:numId w:val="0"/>
        </w:numPr>
        <w:spacing w:before="120" w:after="0"/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max. ______________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.měs</w:t>
      </w:r>
      <w:r>
        <w:rPr>
          <w:rFonts w:cs="Arial" w:ascii="Arial" w:hAnsi="Arial"/>
          <w:sz w:val="22"/>
          <w:szCs w:val="22"/>
          <w:vertAlign w:val="superscript"/>
        </w:rPr>
        <w:t>-1</w:t>
      </w:r>
      <w:r>
        <w:rPr>
          <w:rFonts w:cs="Arial" w:ascii="Arial" w:hAnsi="Arial"/>
          <w:sz w:val="22"/>
          <w:szCs w:val="22"/>
        </w:rPr>
        <w:t xml:space="preserve">    </w:t>
        <w:tab/>
        <w:t>max. _______________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.rok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Textpsmene"/>
        <w:numPr>
          <w:ilvl w:val="0"/>
          <w:numId w:val="0"/>
        </w:numPr>
        <w:tabs>
          <w:tab w:val="clear" w:pos="708"/>
          <w:tab w:val="left" w:pos="884" w:leader="none"/>
        </w:tabs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"/>
        <w:spacing w:lineRule="auto" w:line="240" w:before="0" w:after="0"/>
        <w:ind w:left="426" w:hanging="0"/>
        <w:jc w:val="both"/>
        <w:rPr>
          <w:rFonts w:cs="Arial"/>
          <w:vertAlign w:val="superscript"/>
        </w:rPr>
      </w:pPr>
      <w:r>
        <w:rPr>
          <w:rFonts w:cs="Arial"/>
        </w:rPr>
        <w:t>prům. ___________ l.s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 _______________ m</w:t>
      </w:r>
      <w:r>
        <w:rPr>
          <w:rFonts w:cs="Arial"/>
          <w:vertAlign w:val="superscript"/>
        </w:rPr>
        <w:t>3</w:t>
      </w:r>
      <w:r>
        <w:rPr>
          <w:rFonts w:cs="Arial"/>
        </w:rPr>
        <w:t>.měs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  _______________ m</w:t>
      </w:r>
      <w:r>
        <w:rPr>
          <w:rFonts w:cs="Arial"/>
          <w:vertAlign w:val="superscript"/>
        </w:rPr>
        <w:t>3</w:t>
      </w:r>
      <w:r>
        <w:rPr>
          <w:rFonts w:cs="Arial"/>
        </w:rPr>
        <w:t>.rok</w:t>
      </w:r>
      <w:r>
        <w:rPr>
          <w:rFonts w:cs="Arial"/>
          <w:vertAlign w:val="superscript"/>
        </w:rPr>
        <w:t>-1</w:t>
      </w:r>
    </w:p>
    <w:p>
      <w:pPr>
        <w:pStyle w:val="Textpsmene"/>
        <w:numPr>
          <w:ilvl w:val="0"/>
          <w:numId w:val="0"/>
        </w:numPr>
        <w:tabs>
          <w:tab w:val="clear" w:pos="708"/>
          <w:tab w:val="left" w:pos="884" w:leader="none"/>
        </w:tabs>
        <w:spacing w:before="120" w:after="0"/>
        <w:ind w:left="426" w:firstLine="1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Textpsmene"/>
        <w:numPr>
          <w:ilvl w:val="0"/>
          <w:numId w:val="0"/>
        </w:numPr>
        <w:tabs>
          <w:tab w:val="clear" w:pos="708"/>
          <w:tab w:val="left" w:pos="884" w:leader="none"/>
        </w:tabs>
        <w:spacing w:before="120" w:after="0"/>
        <w:ind w:left="426" w:firstLine="1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spacing w:before="120" w:after="240"/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</w:t>
      </w:r>
    </w:p>
    <w:p>
      <w:pPr>
        <w:pStyle w:val="Textpsmene"/>
        <w:numPr>
          <w:ilvl w:val="0"/>
          <w:numId w:val="0"/>
        </w:numPr>
        <w:tabs>
          <w:tab w:val="clear" w:pos="708"/>
          <w:tab w:val="left" w:pos="884" w:leader="none"/>
        </w:tabs>
        <w:ind w:left="425" w:hanging="0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Textpsmene"/>
        <w:numPr>
          <w:ilvl w:val="0"/>
          <w:numId w:val="0"/>
        </w:numPr>
        <w:tabs>
          <w:tab w:val="clear" w:pos="708"/>
          <w:tab w:val="left" w:pos="884" w:leader="none"/>
        </w:tabs>
        <w:ind w:left="425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"/>
        <w:numPr>
          <w:ilvl w:val="0"/>
          <w:numId w:val="3"/>
        </w:numPr>
        <w:spacing w:lineRule="auto" w:line="240" w:before="0" w:after="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  <w:t>Údaje o jakosti vypouštěných odpadních vod v ukazatelích znečištění stanovených jiným právním předpisem</w:t>
      </w:r>
      <w:r>
        <w:rPr>
          <w:rFonts w:cs="Arial"/>
          <w:vertAlign w:val="superscript"/>
        </w:rPr>
        <w:t>7)</w:t>
      </w:r>
      <w:r>
        <w:rPr>
          <w:rFonts w:cs="Arial"/>
          <w:b/>
          <w:bCs/>
        </w:rPr>
        <w:t xml:space="preserve"> </w:t>
      </w:r>
    </w:p>
    <w:tbl>
      <w:tblPr>
        <w:tblpPr w:bottomFromText="0" w:horzAnchor="margin" w:leftFromText="141" w:rightFromText="141" w:tblpX="0" w:tblpXSpec="center" w:tblpY="131" w:topFromText="0" w:vertAnchor="text"/>
        <w:tblW w:w="871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0"/>
        <w:gridCol w:w="150"/>
        <w:gridCol w:w="899"/>
        <w:gridCol w:w="1080"/>
        <w:gridCol w:w="901"/>
        <w:gridCol w:w="930"/>
        <w:gridCol w:w="930"/>
        <w:gridCol w:w="1300"/>
        <w:gridCol w:w="1596"/>
      </w:tblGrid>
      <w:tr>
        <w:trPr>
          <w:trHeight w:val="206" w:hRule="atLeast"/>
          <w:cantSplit w:val="true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89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„</w:t>
            </w:r>
            <w:r>
              <w:rPr>
                <w:rFonts w:cs="Arial" w:ascii="Arial" w:hAnsi="Arial"/>
                <w:sz w:val="22"/>
                <w:szCs w:val="22"/>
              </w:rPr>
              <w:t xml:space="preserve">m“ 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„</w:t>
            </w:r>
            <w:r>
              <w:rPr>
                <w:rFonts w:cs="Arial" w:ascii="Arial" w:hAnsi="Arial"/>
                <w:sz w:val="22"/>
                <w:szCs w:val="22"/>
              </w:rPr>
              <w:t xml:space="preserve">m“ 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b)</w:t>
            </w:r>
          </w:p>
        </w:tc>
      </w:tr>
      <w:tr>
        <w:trPr>
          <w:trHeight w:val="272" w:hRule="atLeast"/>
          <w:cantSplit w:val="true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CHSK</w:t>
            </w:r>
            <w:r>
              <w:rPr>
                <w:rFonts w:cs="Arial" w:ascii="Arial" w:hAnsi="Arial"/>
                <w:sz w:val="22"/>
                <w:szCs w:val="22"/>
                <w:vertAlign w:val="subscript"/>
              </w:rPr>
              <w:t>Cr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BSK</w:t>
            </w:r>
            <w:r>
              <w:rPr>
                <w:rFonts w:cs="Arial" w:ascii="Arial" w:hAnsi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N-NH</w:t>
            </w:r>
            <w:r>
              <w:rPr>
                <w:rFonts w:cs="Arial" w:ascii="Arial" w:hAnsi="Arial"/>
                <w:sz w:val="22"/>
                <w:szCs w:val="22"/>
                <w:vertAlign w:val="subscript"/>
              </w:rPr>
              <w:t>4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</w:t>
            </w:r>
            <w:r>
              <w:rPr>
                <w:rFonts w:cs="Arial" w:ascii="Arial" w:hAnsi="Arial"/>
                <w:sz w:val="22"/>
                <w:szCs w:val="22"/>
                <w:vertAlign w:val="subscript"/>
              </w:rPr>
              <w:t>celk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</w:t>
            </w:r>
            <w:r>
              <w:rPr>
                <w:rFonts w:cs="Arial" w:ascii="Arial" w:hAnsi="Arial"/>
                <w:sz w:val="22"/>
                <w:szCs w:val="22"/>
                <w:vertAlign w:val="subscript"/>
              </w:rPr>
              <w:t>celk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Escherichia coli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Enterokoky</w:t>
            </w:r>
          </w:p>
        </w:tc>
      </w:tr>
      <w:tr>
        <w:trPr>
          <w:trHeight w:val="876" w:hRule="atLeast"/>
        </w:trPr>
        <w:tc>
          <w:tcPr>
            <w:tcW w:w="10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lotextu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6237" w:leader="none"/>
          <w:tab w:val="right" w:pos="8647" w:leader="none"/>
        </w:tabs>
        <w:spacing w:before="60" w:after="0"/>
        <w:ind w:left="426" w:right="42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>
      <w:pPr>
        <w:pStyle w:val="Normal"/>
        <w:tabs>
          <w:tab w:val="clear" w:pos="708"/>
          <w:tab w:val="left" w:pos="426" w:leader="none"/>
          <w:tab w:val="left" w:pos="6237" w:leader="none"/>
          <w:tab w:val="right" w:pos="9072" w:leader="none"/>
        </w:tabs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0" w:after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  <w:vertAlign w:val="superscript"/>
        </w:rPr>
        <w:t>a)</w:t>
      </w:r>
      <w:r>
        <w:rPr>
          <w:rFonts w:cs="Arial" w:ascii="Arial" w:hAnsi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>
      <w:pPr>
        <w:pStyle w:val="Normal"/>
        <w:spacing w:before="0" w:after="0"/>
        <w:ind w:left="709" w:hanging="283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sz w:val="18"/>
          <w:szCs w:val="18"/>
          <w:vertAlign w:val="superscript"/>
        </w:rPr>
        <w:t>b)</w:t>
        <w:tab/>
      </w:r>
      <w:r>
        <w:rPr>
          <w:rFonts w:cs="Arial" w:ascii="Arial" w:hAnsi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  <w:b/>
          <w:bCs/>
        </w:rPr>
        <w:t>8.</w:t>
        <w:tab/>
        <w:t>Zpracovatel vyjádření osoby s odbornou způsobilostí</w:t>
      </w:r>
      <w:r>
        <w:rPr>
          <w:rFonts w:cs="Arial" w:ascii="Arial" w:hAnsi="Arial"/>
          <w:vertAlign w:val="superscript"/>
        </w:rPr>
        <w:t>8)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Jméno, popřípadě jména, příjmení, titul …………................................................................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 ……………………………..……………............................................................</w:t>
      </w:r>
    </w:p>
    <w:p>
      <w:pPr>
        <w:pStyle w:val="Normal"/>
        <w:tabs>
          <w:tab w:val="clear" w:pos="708"/>
          <w:tab w:val="right" w:pos="9072" w:leader="none"/>
        </w:tabs>
        <w:spacing w:before="4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Číslo, pod kterým je zapsán v seznamu autorizovaných osob  ...........................................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9.</w:t>
        <w:tab/>
        <w:t>Seznam účastníků vodoprávního řízení</w:t>
      </w:r>
      <w:r>
        <w:rPr>
          <w:rFonts w:cs="Arial" w:ascii="Arial" w:hAnsi="Arial"/>
          <w:sz w:val="22"/>
          <w:szCs w:val="22"/>
        </w:rPr>
        <w:t>, kteří jsou žadateli známi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881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19"/>
      </w:tblGrid>
      <w:tr>
        <w:trPr>
          <w:trHeight w:val="480" w:hRule="atLeast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účastníků řízení než 4 se jejich seznam uvede v příloze žádosti: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4" w:name="__Fieldmark__2307_2566064605"/>
      <w:bookmarkStart w:id="15" w:name="__Fieldmark__2307_2566064605"/>
      <w:bookmarkEnd w:id="15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6" w:name="__Fieldmark__2310_2566064605"/>
      <w:bookmarkStart w:id="17" w:name="__Fieldmark__2310_2566064605"/>
      <w:bookmarkEnd w:id="17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žadatele(ů)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příjmení, funkce)</w:t>
      </w:r>
      <w:r>
        <w:br w:type="page"/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numPr>
          <w:ilvl w:val="0"/>
          <w:numId w:val="1"/>
        </w:numPr>
        <w:tabs>
          <w:tab w:val="clear" w:pos="4536"/>
          <w:tab w:val="center" w:pos="284" w:leader="none"/>
          <w:tab w:val="right" w:pos="9072" w:leader="none"/>
        </w:tabs>
        <w:suppressAutoHyphens w:val="false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Situace širších vztahů</w:t>
      </w:r>
      <w:r>
        <w:rPr>
          <w:rFonts w:cs="Arial" w:ascii="Arial" w:hAnsi="Arial"/>
          <w:sz w:val="20"/>
        </w:rPr>
        <w:t xml:space="preserve"> místa vypouštění odpadních vod a jeho okolí, schematicky zakreslená do mapového podkladu zpravidla v měřítku 1:10 000 až 1:50 000.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Kopie katastrální mapy </w:t>
      </w:r>
      <w:r>
        <w:rPr>
          <w:rFonts w:cs="Arial" w:ascii="Arial" w:hAnsi="Arial"/>
          <w:sz w:val="20"/>
        </w:rPr>
        <w:t>území, jehož se povolení týká, včetně zakreslení místa vypouštění odpadních vod.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Stanovisko správce povodí</w:t>
      </w:r>
      <w:r>
        <w:rPr>
          <w:rFonts w:cs="Arial" w:ascii="Arial" w:hAnsi="Arial"/>
          <w:sz w:val="20"/>
        </w:rPr>
        <w:t>, to neplatí v případě žádosti o vypouštění odpadních vod do vod podzemních pro potřeby domácností.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 xml:space="preserve">Prohlášení o vlastnickém právu </w:t>
      </w:r>
      <w:r>
        <w:rPr>
          <w:rFonts w:cs="Arial" w:ascii="Arial" w:hAnsi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>
      <w:pPr>
        <w:pStyle w:val="Zhlav"/>
        <w:numPr>
          <w:ilvl w:val="0"/>
          <w:numId w:val="1"/>
        </w:numPr>
        <w:tabs>
          <w:tab w:val="right" w:pos="-1985" w:leader="none"/>
          <w:tab w:val="center" w:pos="4536" w:leader="none"/>
          <w:tab w:val="center" w:pos="7371" w:leader="none"/>
          <w:tab w:val="right" w:pos="9072" w:leader="none"/>
        </w:tabs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Souhlas vlastníka pozemku nebo stavby vodního díla</w:t>
      </w:r>
      <w:r>
        <w:rPr>
          <w:rFonts w:cs="Arial" w:ascii="Arial" w:hAnsi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>
      <w:pPr>
        <w:pStyle w:val="Zhlav"/>
        <w:tabs>
          <w:tab w:val="right" w:pos="-1985" w:leader="none"/>
          <w:tab w:val="center" w:pos="4536" w:leader="none"/>
          <w:tab w:val="center" w:pos="7371" w:leader="none"/>
          <w:tab w:val="right" w:pos="9072" w:leader="none"/>
        </w:tabs>
        <w:spacing w:before="60" w:after="0"/>
        <w:ind w:left="34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</w:t>
        <w:tab/>
        <w:t xml:space="preserve"> fyzické osoby jméno, příjmení, datum narození, adresa místa trvalého pobytu, a nemá-li ji, adresa bydliště,</w:t>
      </w:r>
    </w:p>
    <w:p>
      <w:pPr>
        <w:pStyle w:val="Zhlav"/>
        <w:tabs>
          <w:tab w:val="clear" w:pos="4536"/>
          <w:tab w:val="right" w:pos="-1985" w:leader="none"/>
          <w:tab w:val="center" w:pos="284" w:leader="none"/>
          <w:tab w:val="right" w:pos="9072" w:leader="none"/>
        </w:tabs>
        <w:suppressAutoHyphens w:val="false"/>
        <w:spacing w:before="60" w:after="0"/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2. právnické osoby název, sídlo a identifikační číslo osoby, bylo-li přiděleno.</w:t>
      </w:r>
    </w:p>
    <w:p>
      <w:pPr>
        <w:pStyle w:val="Zhlav"/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sz w:val="20"/>
        </w:rPr>
        <w:t>6.</w:t>
      </w:r>
      <w:r>
        <w:rPr>
          <w:rFonts w:cs="Arial" w:ascii="Arial" w:hAnsi="Arial"/>
          <w:b/>
          <w:sz w:val="20"/>
        </w:rPr>
        <w:tab/>
        <w:t>Dokumentace pro povolení stavby vodního díla</w:t>
      </w:r>
      <w:r>
        <w:rPr>
          <w:rFonts w:cs="Arial" w:ascii="Arial" w:hAnsi="Arial"/>
          <w:bCs/>
          <w:sz w:val="20"/>
        </w:rPr>
        <w:t>, pokud má sloužit k povolovanému nakládání s vodami.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Vyjádření osoby s odbornou způsobilostí</w:t>
      </w:r>
      <w:r>
        <w:rPr>
          <w:rFonts w:cs="Arial" w:ascii="Arial" w:hAnsi="Arial"/>
          <w:b/>
          <w:sz w:val="20"/>
          <w:vertAlign w:val="superscript"/>
        </w:rPr>
        <w:t>8</w:t>
      </w:r>
      <w:r>
        <w:rPr>
          <w:rFonts w:cs="Arial" w:ascii="Arial" w:hAnsi="Arial"/>
          <w:sz w:val="20"/>
          <w:vertAlign w:val="superscript"/>
        </w:rPr>
        <w:t>)</w:t>
      </w:r>
      <w:r>
        <w:rPr>
          <w:rFonts w:cs="Arial" w:ascii="Arial" w:hAnsi="Arial"/>
          <w:sz w:val="20"/>
        </w:rPr>
        <w:t xml:space="preserve">, které obsahuje 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540" w:leader="none"/>
        </w:tabs>
        <w:spacing w:lineRule="auto" w:line="240" w:before="6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 xml:space="preserve">základní údaje, včetně identifikace zadavatele a zpracovatele vyjádření, 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540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popisné údaje, včetně identifikace hydrogeologického rajonu, útvaru podzemních vod, popřípadě kolektoru, ve kterém se nachází podzemní vody, se kterými má být nakládáno,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540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540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>
        <w:rPr>
          <w:rFonts w:cs="Arial" w:ascii="Arial" w:hAnsi="Arial"/>
          <w:sz w:val="20"/>
          <w:szCs w:val="20"/>
          <w:vertAlign w:val="superscript"/>
        </w:rPr>
        <w:t>9)</w:t>
      </w:r>
      <w:r>
        <w:rPr>
          <w:rFonts w:cs="Arial" w:ascii="Arial" w:hAnsi="Arial"/>
          <w:sz w:val="20"/>
          <w:szCs w:val="20"/>
        </w:rPr>
        <w:t>, včetně hodnocení synergických vlivů z hlediska budoucího využití území,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540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zhodnocení ovlivnění režimu přírodních léčivých zdrojů nebo zdrojů přírodních minerálních vod dané zřídelní struktury, pokud se dané vypouštění v oblasti takového zdroje nachází,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540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>
        <w:rPr>
          <w:rFonts w:cs="Arial" w:ascii="Arial" w:hAnsi="Arial"/>
          <w:sz w:val="20"/>
          <w:szCs w:val="20"/>
          <w:vertAlign w:val="superscript"/>
        </w:rPr>
        <w:t>9)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Rozhodnutí</w:t>
      </w:r>
      <w:r>
        <w:rPr>
          <w:rFonts w:cs="Arial" w:ascii="Arial" w:hAnsi="Arial"/>
          <w:sz w:val="20"/>
        </w:rPr>
        <w:t xml:space="preserve">, </w:t>
      </w:r>
      <w:r>
        <w:rPr>
          <w:rFonts w:cs="Arial" w:ascii="Arial" w:hAnsi="Arial"/>
          <w:b/>
          <w:bCs/>
          <w:sz w:val="20"/>
        </w:rPr>
        <w:t>závazná stanoviska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a vyjádření</w:t>
      </w:r>
      <w:r>
        <w:rPr>
          <w:rFonts w:cs="Arial" w:ascii="Arial" w:hAnsi="Arial"/>
          <w:sz w:val="20"/>
        </w:rPr>
        <w:t xml:space="preserve"> dotčených orgánů, týkající se dané věci, pokud to po žadateli vyžadují jiné právní předpisy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12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8" w:name="__Fieldmark__2383_2566064605"/>
      <w:bookmarkStart w:id="19" w:name="__Fieldmark__2383_2566064605"/>
      <w:bookmarkEnd w:id="19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přírody a krajiny ……………………………………………………………………………….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0" w:name="__Fieldmark__2392_2566064605"/>
      <w:bookmarkStart w:id="21" w:name="__Fieldmark__2392_2566064605"/>
      <w:bookmarkEnd w:id="2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ložisek nerostných surovin …………………..………………………………………………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2" w:name="__Fieldmark__2401_2566064605"/>
      <w:bookmarkStart w:id="23" w:name="__Fieldmark__2401_2566064605"/>
      <w:bookmarkEnd w:id="23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veřejného zdraví ..……………………………………………………………………………..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4" w:name="__Fieldmark__2408_2566064605"/>
      <w:bookmarkStart w:id="25" w:name="__Fieldmark__2408_2566064605"/>
      <w:bookmarkEnd w:id="25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lázní a zřídel ...…………………………………………………………………………………………..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6" w:name="__Fieldmark__2415_2566064605"/>
      <w:bookmarkStart w:id="27" w:name="__Fieldmark__2415_2566064605"/>
      <w:bookmarkEnd w:id="27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požární ochrany .………………………………………………………………………..……………….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8" w:name="__Fieldmark__2425_2566064605"/>
      <w:bookmarkStart w:id="29" w:name="__Fieldmark__2425_2566064605"/>
      <w:bookmarkEnd w:id="29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jiné</w:t>
      </w:r>
      <w:r>
        <w:rPr>
          <w:rFonts w:cs="Arial" w:ascii="Arial" w:hAnsi="Arial"/>
          <w:sz w:val="20"/>
          <w:vertAlign w:val="superscript"/>
        </w:rPr>
        <w:t>10)</w:t>
      </w:r>
      <w:r>
        <w:rPr>
          <w:rFonts w:cs="Arial" w:ascii="Arial" w:hAnsi="Arial"/>
          <w:sz w:val="20"/>
          <w:szCs w:val="20"/>
        </w:rPr>
        <w:t xml:space="preserve"> ……………….…………….……………………………………………………………………….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V případě žádosti o změnu povolení k vypouštění odpadních vod do vod podzemních podle povahy změny doklady podle bodů 1 až 8 a </w:t>
      </w:r>
      <w:r>
        <w:rPr>
          <w:rFonts w:cs="Arial" w:ascii="Arial" w:hAnsi="Arial"/>
          <w:b/>
          <w:bCs/>
          <w:sz w:val="20"/>
        </w:rPr>
        <w:t>doklad o tom, že je oprávněným</w:t>
      </w:r>
      <w:r>
        <w:rPr>
          <w:rFonts w:cs="Arial" w:ascii="Arial" w:hAnsi="Arial"/>
          <w:sz w:val="20"/>
        </w:rPr>
        <w:t xml:space="preserve"> (§ 8 odst. 2 vodního zákona) ze stávajícího povolení, bylo-li vydáno jiné osobě.</w:t>
      </w:r>
    </w:p>
    <w:p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b/>
          <w:b/>
          <w:bCs/>
          <w:lang w:eastAsia="ar-SA"/>
        </w:rPr>
      </w:pPr>
      <w:r>
        <w:rPr>
          <w:rFonts w:cs="Arial" w:ascii="Arial" w:hAnsi="Arial"/>
          <w:b/>
          <w:bCs/>
          <w:lang w:eastAsia="ar-SA"/>
        </w:rPr>
      </w:r>
      <w:r>
        <w:br w:type="page"/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Vysvětlivky</w:t>
      </w:r>
    </w:p>
    <w:p>
      <w:pPr>
        <w:pStyle w:val="Zhlav"/>
        <w:tabs>
          <w:tab w:val="clear" w:pos="4536"/>
          <w:tab w:val="clear" w:pos="9072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  <w:vertAlign w:val="superscript"/>
        </w:rPr>
        <w:t xml:space="preserve">1) </w:t>
        <w:tab/>
      </w:r>
      <w:r>
        <w:rPr>
          <w:rFonts w:cs="Arial" w:ascii="Arial" w:hAnsi="Arial"/>
          <w:b/>
          <w:bCs/>
          <w:sz w:val="20"/>
        </w:rPr>
        <w:t>CZ-NACE</w:t>
      </w:r>
      <w:r>
        <w:rPr>
          <w:rFonts w:cs="Arial" w:ascii="Arial" w:hAnsi="Arial"/>
          <w:sz w:val="20"/>
        </w:rPr>
        <w:t xml:space="preserve"> – číselný kód druhu ekonomické činnosti podle Klasifikace ekonomických činností (</w:t>
      </w:r>
      <w:r>
        <w:rPr>
          <w:rFonts w:cs="Arial" w:ascii="Arial" w:hAnsi="Arial"/>
          <w:i/>
          <w:iCs/>
          <w:sz w:val="20"/>
        </w:rPr>
        <w:t>§ 19 zákona č. 89/1995 Sb., o státní statistické službě, ve znění pozdějších předpisů</w:t>
      </w:r>
      <w:r>
        <w:rPr>
          <w:rFonts w:cs="Arial" w:ascii="Arial" w:hAnsi="Arial"/>
          <w:sz w:val="20"/>
        </w:rPr>
        <w:t xml:space="preserve">), který je u právnické osoby či fyzické osoby podnikající </w:t>
      </w:r>
      <w:r>
        <w:rPr>
          <w:rFonts w:cs="Arial" w:ascii="Arial" w:hAnsi="Arial"/>
          <w:b/>
          <w:bCs/>
          <w:sz w:val="20"/>
        </w:rPr>
        <w:t>hlavní (převažující)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  <w:vertAlign w:val="superscript"/>
        </w:rPr>
        <w:t xml:space="preserve">2)  </w:t>
        <w:tab/>
      </w:r>
      <w:r>
        <w:rPr>
          <w:rFonts w:cs="Arial" w:ascii="Arial" w:hAnsi="Arial"/>
          <w:sz w:val="20"/>
        </w:rPr>
        <w:t xml:space="preserve">Uvede se </w:t>
      </w:r>
      <w:r>
        <w:rPr>
          <w:rFonts w:cs="Arial" w:ascii="Arial" w:hAnsi="Arial"/>
          <w:b/>
          <w:bCs/>
          <w:sz w:val="20"/>
        </w:rPr>
        <w:t>parcelní číslo pozemku</w:t>
      </w:r>
      <w:r>
        <w:rPr>
          <w:rFonts w:cs="Arial" w:ascii="Arial" w:hAnsi="Arial"/>
          <w:sz w:val="20"/>
        </w:rPr>
        <w:t>, na kterém je umístěn výpustní objekt.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  <w:vertAlign w:val="superscript"/>
        </w:rPr>
        <w:t xml:space="preserve">3) </w:t>
        <w:tab/>
      </w:r>
      <w:r>
        <w:rPr>
          <w:rFonts w:cs="Arial" w:ascii="Arial" w:hAnsi="Arial"/>
          <w:b/>
          <w:bCs/>
          <w:sz w:val="20"/>
        </w:rPr>
        <w:t>Kolaudačním rozhodnutím</w:t>
      </w:r>
      <w:r>
        <w:rPr>
          <w:rFonts w:cs="Arial" w:ascii="Arial" w:hAnsi="Arial"/>
          <w:sz w:val="20"/>
        </w:rPr>
        <w:t xml:space="preserve"> se rozumí také kolaudační souhlas podle zákona č. 183/2006 Sb., o územním plánování a stavebním řádu (stavební zákon).</w:t>
      </w:r>
    </w:p>
    <w:p>
      <w:pPr>
        <w:pStyle w:val="Zhlav"/>
        <w:tabs>
          <w:tab w:val="clear" w:pos="4536"/>
          <w:tab w:val="clear" w:pos="9072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4)</w:t>
      </w:r>
      <w:r>
        <w:rPr>
          <w:rFonts w:cs="Arial" w:ascii="Arial" w:hAnsi="Arial"/>
          <w:b/>
          <w:bCs/>
          <w:sz w:val="20"/>
          <w:vertAlign w:val="superscript"/>
        </w:rPr>
        <w:tab/>
      </w:r>
      <w:r>
        <w:rPr>
          <w:rFonts w:cs="Arial" w:ascii="Arial" w:hAnsi="Arial"/>
          <w:b/>
          <w:bCs/>
          <w:sz w:val="20"/>
        </w:rPr>
        <w:t>Ekvivalentní obyvatel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(EO) </w:t>
      </w:r>
      <w:r>
        <w:rPr>
          <w:rFonts w:cs="Arial" w:ascii="Arial" w:hAnsi="Arial"/>
          <w:sz w:val="20"/>
        </w:rPr>
        <w:t>je definovaný produkcí znečištění 60 g BSK</w:t>
      </w:r>
      <w:r>
        <w:rPr>
          <w:rFonts w:cs="Arial" w:ascii="Arial" w:hAnsi="Arial"/>
          <w:sz w:val="20"/>
          <w:vertAlign w:val="subscript"/>
        </w:rPr>
        <w:t>5</w:t>
      </w:r>
      <w:r>
        <w:rPr>
          <w:rFonts w:cs="Arial" w:ascii="Arial" w:hAnsi="Arial"/>
          <w:sz w:val="20"/>
        </w:rPr>
        <w:t xml:space="preserve"> za den (BSK</w:t>
      </w:r>
      <w:r>
        <w:rPr>
          <w:rFonts w:cs="Arial" w:ascii="Arial" w:hAnsi="Arial"/>
          <w:sz w:val="20"/>
          <w:vertAlign w:val="subscript"/>
        </w:rPr>
        <w:t>5</w:t>
      </w:r>
      <w:r>
        <w:rPr>
          <w:rFonts w:cs="Arial" w:ascii="Arial" w:hAnsi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>
        <w:rPr>
          <w:rFonts w:cs="Arial" w:ascii="Arial" w:hAnsi="Arial"/>
          <w:b/>
          <w:bCs/>
          <w:sz w:val="20"/>
        </w:rPr>
        <w:t>Populační ekvivalent (PE).</w:t>
      </w:r>
    </w:p>
    <w:p>
      <w:pPr>
        <w:pStyle w:val="Zhlav"/>
        <w:tabs>
          <w:tab w:val="clear" w:pos="4536"/>
          <w:tab w:val="clear" w:pos="9072"/>
        </w:tabs>
        <w:spacing w:before="60" w:after="0"/>
        <w:ind w:left="284" w:hanging="284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Cs/>
          <w:sz w:val="20"/>
          <w:vertAlign w:val="superscript"/>
        </w:rPr>
        <w:t xml:space="preserve">5) </w:t>
        <w:tab/>
      </w:r>
      <w:r>
        <w:rPr>
          <w:rFonts w:cs="Arial" w:ascii="Arial" w:hAnsi="Arial"/>
          <w:b/>
          <w:bCs/>
          <w:sz w:val="20"/>
        </w:rPr>
        <w:t>Směrná čísla roční potřeby vody</w:t>
      </w:r>
      <w:r>
        <w:rPr>
          <w:rFonts w:cs="Arial" w:ascii="Arial" w:hAnsi="Arial"/>
          <w:sz w:val="20"/>
        </w:rPr>
        <w:t xml:space="preserve"> určují potřebu pitné vody a zpravidla i množství vypouštěné odpadní vody a jsou dána přílohou č. 12 vyhlášky č. 428/2001Sb</w:t>
      </w:r>
      <w:r>
        <w:rPr>
          <w:rFonts w:cs="Arial" w:ascii="Arial" w:hAnsi="Arial"/>
          <w:i/>
          <w:sz w:val="20"/>
        </w:rPr>
        <w:t xml:space="preserve">., </w:t>
      </w:r>
      <w:r>
        <w:rPr>
          <w:rFonts w:cs="Arial" w:ascii="Arial" w:hAnsi="Arial"/>
          <w:bCs/>
          <w:sz w:val="20"/>
        </w:rPr>
        <w:t>kterou se provádí zákon č. </w:t>
      </w:r>
      <w:hyperlink r:id="rId2">
        <w:r>
          <w:rPr>
            <w:rStyle w:val="Internetovodkaz"/>
            <w:rFonts w:eastAsia="" w:cs="Arial" w:ascii="Arial" w:hAnsi="Arial" w:eastAsiaTheme="majorEastAsia"/>
            <w:bCs/>
            <w:sz w:val="20"/>
          </w:rPr>
          <w:t>274/2001 Sb.</w:t>
        </w:r>
      </w:hyperlink>
      <w:r>
        <w:rPr>
          <w:rFonts w:cs="Arial" w:ascii="Arial" w:hAnsi="Arial"/>
          <w:bCs/>
          <w:sz w:val="20"/>
        </w:rPr>
        <w:t>, o vodovodech a kanalizacích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Cs/>
          <w:sz w:val="20"/>
        </w:rPr>
        <w:t>pro veřejnou potřebu a o změně některých zákonů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Cs/>
          <w:sz w:val="20"/>
        </w:rPr>
        <w:t>(</w:t>
      </w:r>
      <w:hyperlink r:id="rId3">
        <w:r>
          <w:rPr>
            <w:rStyle w:val="Internetovodkaz"/>
            <w:rFonts w:eastAsia="" w:cs="Arial" w:ascii="Arial" w:hAnsi="Arial" w:eastAsiaTheme="majorEastAsia"/>
            <w:bCs/>
            <w:sz w:val="20"/>
          </w:rPr>
          <w:t>zákon o vodovodech a kanalizacích</w:t>
        </w:r>
      </w:hyperlink>
      <w:r>
        <w:rPr>
          <w:rFonts w:cs="Arial" w:ascii="Arial" w:hAnsi="Arial"/>
          <w:bCs/>
          <w:sz w:val="20"/>
        </w:rPr>
        <w:t>),</w:t>
      </w:r>
      <w:r>
        <w:rPr>
          <w:rFonts w:cs="Arial" w:ascii="Arial" w:hAnsi="Arial"/>
          <w:iCs/>
          <w:sz w:val="20"/>
        </w:rPr>
        <w:t xml:space="preserve"> ve znění pozdějších předpisů</w:t>
      </w:r>
      <w:r>
        <w:rPr>
          <w:rFonts w:cs="Arial" w:ascii="Arial" w:hAnsi="Arial"/>
          <w:sz w:val="20"/>
        </w:rPr>
        <w:t xml:space="preserve">. </w:t>
      </w:r>
    </w:p>
    <w:p>
      <w:pPr>
        <w:pStyle w:val="Zhlav"/>
        <w:tabs>
          <w:tab w:val="clear" w:pos="4536"/>
          <w:tab w:val="clear" w:pos="9072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  <w:vertAlign w:val="superscript"/>
        </w:rPr>
        <w:t xml:space="preserve">6) </w:t>
        <w:tab/>
      </w:r>
      <w:r>
        <w:rPr>
          <w:rFonts w:cs="Arial" w:ascii="Arial" w:hAnsi="Arial"/>
          <w:b/>
          <w:bCs/>
          <w:sz w:val="20"/>
        </w:rPr>
        <w:t xml:space="preserve">Doba – </w:t>
      </w:r>
      <w:r>
        <w:rPr>
          <w:rFonts w:cs="Arial" w:ascii="Arial" w:hAnsi="Arial"/>
          <w:sz w:val="20"/>
        </w:rPr>
        <w:t>povolení k vypouštění odpadních vod nemůže být vydáno na dobu delší než 10 let (</w:t>
      </w:r>
      <w:r>
        <w:rPr>
          <w:rFonts w:cs="Arial" w:ascii="Arial" w:hAnsi="Arial"/>
          <w:i/>
          <w:iCs/>
          <w:sz w:val="20"/>
        </w:rPr>
        <w:t>§ 9 odst. 2 zákona o vodách</w:t>
      </w:r>
      <w:r>
        <w:rPr>
          <w:rFonts w:cs="Arial" w:ascii="Arial" w:hAnsi="Arial"/>
          <w:sz w:val="20"/>
        </w:rPr>
        <w:t>).</w:t>
      </w:r>
    </w:p>
    <w:p>
      <w:pPr>
        <w:pStyle w:val="Center"/>
        <w:tabs>
          <w:tab w:val="clear" w:pos="708"/>
          <w:tab w:val="left" w:pos="284" w:leader="none"/>
        </w:tabs>
        <w:spacing w:beforeAutospacing="0" w:before="60" w:afterAutospacing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  <w:vertAlign w:val="superscript"/>
        </w:rPr>
        <w:t xml:space="preserve">7) </w:t>
        <w:tab/>
      </w:r>
      <w:r>
        <w:rPr>
          <w:rFonts w:cs="Arial" w:ascii="Arial" w:hAnsi="Arial"/>
          <w:b/>
          <w:sz w:val="20"/>
          <w:szCs w:val="20"/>
        </w:rPr>
        <w:t xml:space="preserve">Nařízení vlády č. 57/2016 Sb., </w:t>
      </w:r>
      <w:r>
        <w:rPr>
          <w:rFonts w:cs="Arial" w:ascii="Arial" w:hAnsi="Arial"/>
          <w:bCs/>
          <w:sz w:val="20"/>
          <w:szCs w:val="20"/>
        </w:rPr>
        <w:t>o ukazatelích a hodnotách přípustného znečištění odpadních vod a náležitostech povolení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k vypouštění odpadních vod do vod podzemních.</w:t>
      </w:r>
    </w:p>
    <w:p>
      <w:pPr>
        <w:pStyle w:val="Zhlav"/>
        <w:tabs>
          <w:tab w:val="clear" w:pos="4536"/>
          <w:tab w:val="clear" w:pos="9072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  <w:vertAlign w:val="superscript"/>
        </w:rPr>
        <w:t xml:space="preserve">8) </w:t>
        <w:tab/>
      </w:r>
      <w:r>
        <w:rPr>
          <w:rFonts w:cs="Arial" w:ascii="Arial" w:hAnsi="Arial"/>
          <w:b/>
          <w:bCs/>
          <w:sz w:val="20"/>
        </w:rPr>
        <w:t xml:space="preserve">Osoba s odbornou způsobilostí </w:t>
      </w:r>
      <w:r>
        <w:rPr>
          <w:rFonts w:cs="Arial" w:ascii="Arial" w:hAnsi="Arial"/>
          <w:sz w:val="20"/>
        </w:rPr>
        <w:t>– osoba oprávněná podle zákona č. 62/1988 Sb., o geologických pracích, ve znění pozdějších předpisů.</w:t>
      </w:r>
    </w:p>
    <w:p>
      <w:pPr>
        <w:pStyle w:val="Zhlav"/>
        <w:tabs>
          <w:tab w:val="clear" w:pos="4536"/>
          <w:tab w:val="clear" w:pos="9072"/>
        </w:tabs>
        <w:spacing w:before="60" w:after="0"/>
        <w:ind w:left="284" w:hanging="284"/>
        <w:rPr>
          <w:rFonts w:ascii="Arial" w:hAnsi="Arial" w:cs="Arial"/>
          <w:bCs/>
          <w:sz w:val="20"/>
          <w:vertAlign w:val="superscript"/>
        </w:rPr>
      </w:pPr>
      <w:r>
        <w:rPr>
          <w:rFonts w:cs="Arial" w:ascii="Arial" w:hAnsi="Arial"/>
          <w:bCs/>
          <w:sz w:val="20"/>
          <w:vertAlign w:val="superscript"/>
        </w:rPr>
        <w:t>9)</w:t>
        <w:tab/>
      </w:r>
      <w:r>
        <w:rPr>
          <w:rFonts w:cs="Arial" w:ascii="Arial" w:hAnsi="Arial"/>
          <w:sz w:val="20"/>
        </w:rPr>
        <w:t xml:space="preserve">Například </w:t>
      </w:r>
      <w:r>
        <w:rPr>
          <w:rFonts w:cs="Arial" w:ascii="Arial" w:hAnsi="Arial"/>
          <w:b/>
          <w:bCs/>
          <w:sz w:val="20"/>
        </w:rPr>
        <w:t>zákon č. 114/1992 Sb.</w:t>
      </w:r>
      <w:r>
        <w:rPr>
          <w:rFonts w:cs="Arial" w:ascii="Arial" w:hAnsi="Arial"/>
          <w:sz w:val="20"/>
        </w:rPr>
        <w:t xml:space="preserve">, o ochraně přírody a krajiny, ve znění pozdějších předpisů, </w:t>
      </w:r>
      <w:r>
        <w:rPr>
          <w:rFonts w:cs="Arial" w:ascii="Arial" w:hAnsi="Arial"/>
          <w:b/>
          <w:bCs/>
          <w:sz w:val="20"/>
        </w:rPr>
        <w:t>zákon č. 164/2001 Sb.,</w:t>
      </w:r>
      <w:r>
        <w:rPr>
          <w:rFonts w:cs="Arial" w:ascii="Arial" w:hAnsi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4">
        <w:r>
          <w:rPr>
            <w:rStyle w:val="Internetovodkaz"/>
            <w:rFonts w:cs="Arial" w:ascii="Arial" w:hAnsi="Arial"/>
            <w:sz w:val="20"/>
          </w:rPr>
          <w:t>lázeňský zákon</w:t>
        </w:r>
      </w:hyperlink>
      <w:r>
        <w:rPr>
          <w:rFonts w:cs="Arial" w:ascii="Arial" w:hAnsi="Arial"/>
          <w:sz w:val="20"/>
        </w:rPr>
        <w:t>), ve znění pozdějších předpisů.</w:t>
      </w:r>
    </w:p>
    <w:p>
      <w:pPr>
        <w:pStyle w:val="Zhlav"/>
        <w:tabs>
          <w:tab w:val="clear" w:pos="4536"/>
          <w:tab w:val="clear" w:pos="9072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10)</w:t>
      </w:r>
      <w:r>
        <w:rPr>
          <w:rFonts w:cs="Arial" w:ascii="Arial" w:hAnsi="Arial"/>
          <w:sz w:val="20"/>
        </w:rPr>
        <w:t xml:space="preserve"> Například </w:t>
      </w:r>
      <w:r>
        <w:rPr>
          <w:rFonts w:cs="Arial" w:ascii="Arial" w:hAnsi="Arial"/>
          <w:b/>
          <w:bCs/>
          <w:sz w:val="20"/>
        </w:rPr>
        <w:t xml:space="preserve">zákon č. 201/2012 Sb., </w:t>
      </w:r>
      <w:r>
        <w:rPr>
          <w:rFonts w:cs="Arial" w:ascii="Arial" w:hAnsi="Arial"/>
          <w:sz w:val="20"/>
        </w:rPr>
        <w:t>o ochraně ovzduší, ve znění pozdějších předpisů,</w:t>
      </w:r>
      <w:r>
        <w:rPr>
          <w:rFonts w:cs="Arial" w:ascii="Arial" w:hAnsi="Arial"/>
          <w:b/>
          <w:bCs/>
          <w:sz w:val="20"/>
        </w:rPr>
        <w:t xml:space="preserve"> zákon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č. 334/1992 Sb., </w:t>
      </w:r>
      <w:r>
        <w:rPr>
          <w:rFonts w:cs="Arial" w:ascii="Arial" w:hAnsi="Arial"/>
          <w:sz w:val="20"/>
        </w:rPr>
        <w:t xml:space="preserve">ČNR o ochraně zemědělského půdního fondu, ve znění pozdějších předpisů, </w:t>
      </w:r>
      <w:r>
        <w:rPr>
          <w:rFonts w:cs="Arial" w:ascii="Arial" w:hAnsi="Arial"/>
          <w:b/>
          <w:bCs/>
          <w:sz w:val="20"/>
        </w:rPr>
        <w:t>zákon č. 289/1995 Sb.</w:t>
      </w:r>
      <w:r>
        <w:rPr>
          <w:rFonts w:cs="Arial" w:ascii="Arial" w:hAnsi="Arial"/>
          <w:sz w:val="20"/>
        </w:rPr>
        <w:t>, o lesích a o změně některých zákonů (lesní zákon), ve znění pozdějších předpisů</w:t>
      </w:r>
      <w:r>
        <w:rPr>
          <w:rFonts w:cs="Arial" w:ascii="Arial" w:hAnsi="Arial"/>
          <w:b/>
          <w:bCs/>
          <w:sz w:val="20"/>
        </w:rPr>
        <w:t>, zákon č. 127/2005 Sb.</w:t>
      </w:r>
      <w:r>
        <w:rPr>
          <w:rFonts w:cs="Arial" w:ascii="Arial" w:hAnsi="Arial"/>
          <w:sz w:val="20"/>
        </w:rPr>
        <w:t>, o elektronických komunikacích a o změně některých souvisejících zákonů (zákon o elektronických komunikacích), ve znění pozdějších předpisů.</w:t>
      </w:r>
    </w:p>
    <w:p>
      <w:pPr>
        <w:pStyle w:val="Normal"/>
        <w:spacing w:before="0" w:after="160"/>
        <w:rPr>
          <w:rFonts w:ascii="Arial" w:hAnsi="Arial" w:cs="Arial"/>
          <w:sz w:val="20"/>
          <w:szCs w:val="20"/>
          <w:lang w:eastAsia="ar-SA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0"/>
        <w:b w:val="false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52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87352c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7352c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7352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7352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7352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7352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7352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7352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7352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87352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87352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87352c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87352c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87352c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87352c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87352c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87352c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87352c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87352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87352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8735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352c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87352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52c"/>
    <w:rPr>
      <w:b/>
      <w:bCs/>
      <w:smallCaps/>
      <w:color w:val="2E74B5" w:themeColor="accent1" w:themeShade="bf"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87352c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7352c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87352c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character" w:styleId="Zkladntext2Char" w:customStyle="1">
    <w:name w:val="Základní text 2 Char"/>
    <w:basedOn w:val="DefaultParagraphFont"/>
    <w:link w:val="Zkladntext2"/>
    <w:uiPriority w:val="99"/>
    <w:qFormat/>
    <w:rsid w:val="0087352c"/>
    <w:rPr>
      <w:rFonts w:ascii="Arial" w:hAnsi="Arial" w:eastAsia="Calibri" w:cs="Times New Roman"/>
      <w:kern w:val="0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87352c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87352c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7352c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7352c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87352c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7352c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87352c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87352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Styl2" w:customStyle="1">
    <w:name w:val="Styl2"/>
    <w:basedOn w:val="Normal"/>
    <w:uiPriority w:val="99"/>
    <w:qFormat/>
    <w:rsid w:val="0087352c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Center" w:customStyle="1">
    <w:name w:val="center"/>
    <w:basedOn w:val="Normal"/>
    <w:qFormat/>
    <w:rsid w:val="0087352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87352c"/>
    <w:pPr>
      <w:spacing w:lineRule="auto" w:line="480" w:before="0" w:after="120"/>
    </w:pPr>
    <w:rPr>
      <w:rFonts w:ascii="Arial" w:hAnsi="Arial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87352c"/>
    <w:pPr>
      <w:suppressAutoHyphens w:val="true"/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eck-online.cz/bo/document-view.seam?documentId=onrf6mrqgayv6mrxgq" TargetMode="External"/><Relationship Id="rId3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hyperlink" Target="https://www.aspi.cz/products/lawText/1/51328/1/2/ASPI%253A/164/2001 Sb.%2523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LibreOffice/7.0.6.2$Windows_X86_64 LibreOffice_project/144abb84a525d8e30c9dbbefa69cbbf2d8d4ae3b</Application>
  <AppVersion>15.0000</AppVersion>
  <Pages>10</Pages>
  <Words>1313</Words>
  <Characters>10599</Characters>
  <CharactersWithSpaces>11886</CharactersWithSpaces>
  <Paragraphs>121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2024-12-20T09:20:00Z</dcterms:created>
  <dc:creator>Mareš Martin</dc:creator>
  <dc:description/>
  <dc:language>cs-CZ</dc:language>
  <cp:lastModifiedBy>Mareš Martin</cp:lastModifiedBy>
  <dcterms:modified xsi:type="dcterms:W3CDTF">2024-12-27T14:13:00Z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29df2a3d-209f-4fed-89ac-1da139b00578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2024-12-20T09:20:52Z</vt:lpwstr>
  </property>
  <property fmtid="{D5CDD505-2E9C-101B-9397-08002B2CF9AE}" pid="8" name="MSIP_Label_8d01bb0b-c2f5-4fc4-bac5-774fe7d62679_SiteId">
    <vt:lpwstr>e84ea0de-38e7-4864-b153-a909a7746ff0</vt:lpwstr>
  </property>
</Properties>
</file>